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90C" w:rsidRPr="005B56C6" w:rsidRDefault="0021190C" w:rsidP="0021190C">
      <w:pPr>
        <w:pStyle w:val="Ttulo3"/>
        <w:tabs>
          <w:tab w:val="center" w:pos="3361"/>
          <w:tab w:val="center" w:pos="4535"/>
          <w:tab w:val="right" w:pos="7780"/>
          <w:tab w:val="left" w:pos="8020"/>
        </w:tabs>
        <w:spacing w:line="360" w:lineRule="auto"/>
        <w:jc w:val="center"/>
        <w:rPr>
          <w:rFonts w:ascii="Times New Roman" w:hAnsi="Times New Roman"/>
          <w:bCs w:val="0"/>
          <w:sz w:val="22"/>
          <w:szCs w:val="22"/>
        </w:rPr>
      </w:pPr>
      <w:r w:rsidRPr="005B56C6">
        <w:rPr>
          <w:rFonts w:ascii="Times New Roman" w:hAnsi="Times New Roman"/>
          <w:bCs w:val="0"/>
          <w:sz w:val="22"/>
          <w:szCs w:val="22"/>
        </w:rPr>
        <w:t>EDITAL DE CONVOCAÇÃO</w:t>
      </w:r>
    </w:p>
    <w:p w:rsidR="0021190C" w:rsidRDefault="0021190C" w:rsidP="0021190C">
      <w:pPr>
        <w:pStyle w:val="Ttulo3"/>
        <w:tabs>
          <w:tab w:val="center" w:pos="3361"/>
          <w:tab w:val="right" w:pos="7780"/>
        </w:tabs>
        <w:spacing w:line="360" w:lineRule="auto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Processo Seletivo Simplificado</w:t>
      </w:r>
      <w:r w:rsidR="003549A5"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>nº 0</w:t>
      </w:r>
      <w:r w:rsidR="00CB55D4">
        <w:rPr>
          <w:rFonts w:ascii="Times New Roman" w:hAnsi="Times New Roman"/>
          <w:b w:val="0"/>
          <w:sz w:val="24"/>
          <w:szCs w:val="24"/>
        </w:rPr>
        <w:t>1</w:t>
      </w:r>
      <w:r w:rsidR="0062521F">
        <w:rPr>
          <w:rFonts w:ascii="Times New Roman" w:hAnsi="Times New Roman"/>
          <w:b w:val="0"/>
          <w:sz w:val="24"/>
          <w:szCs w:val="24"/>
        </w:rPr>
        <w:t>5</w:t>
      </w:r>
      <w:r>
        <w:rPr>
          <w:rFonts w:ascii="Times New Roman" w:hAnsi="Times New Roman"/>
          <w:b w:val="0"/>
          <w:sz w:val="24"/>
          <w:szCs w:val="24"/>
        </w:rPr>
        <w:t>/20</w:t>
      </w:r>
      <w:r w:rsidR="0040188E">
        <w:rPr>
          <w:rFonts w:ascii="Times New Roman" w:hAnsi="Times New Roman"/>
          <w:b w:val="0"/>
          <w:sz w:val="24"/>
          <w:szCs w:val="24"/>
        </w:rPr>
        <w:t>20</w:t>
      </w:r>
    </w:p>
    <w:p w:rsidR="0021190C" w:rsidRPr="005C2C02" w:rsidRDefault="0021190C" w:rsidP="0021190C">
      <w:pPr>
        <w:pStyle w:val="Ttulo4"/>
        <w:tabs>
          <w:tab w:val="center" w:pos="3361"/>
          <w:tab w:val="right" w:pos="7780"/>
        </w:tabs>
        <w:spacing w:line="360" w:lineRule="auto"/>
        <w:jc w:val="center"/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</w:pP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CONTRATAÇÃO TEMPORÁRIA</w:t>
      </w:r>
      <w:r w:rsidR="0040188E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 xml:space="preserve"> </w:t>
      </w:r>
      <w:r w:rsidRPr="005C2C02">
        <w:rPr>
          <w:rFonts w:ascii="Times New Roman" w:eastAsia="Times New Roman" w:hAnsi="Times New Roman" w:cs="Times New Roman"/>
          <w:i w:val="0"/>
          <w:color w:val="auto"/>
          <w:sz w:val="28"/>
          <w:szCs w:val="28"/>
        </w:rPr>
        <w:t>PARA A SAÚDE.</w:t>
      </w:r>
    </w:p>
    <w:p w:rsidR="0021190C" w:rsidRDefault="0021190C" w:rsidP="0021190C">
      <w:pPr>
        <w:jc w:val="center"/>
        <w:rPr>
          <w:rFonts w:ascii="Times New Roman" w:hAnsi="Times New Roman"/>
          <w:szCs w:val="24"/>
        </w:rPr>
      </w:pPr>
    </w:p>
    <w:p w:rsidR="0021190C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</w:p>
    <w:p w:rsidR="0021190C" w:rsidRPr="000B0A17" w:rsidRDefault="0021190C" w:rsidP="0021190C">
      <w:pPr>
        <w:pStyle w:val="Corpodetexto"/>
        <w:tabs>
          <w:tab w:val="center" w:pos="7614"/>
          <w:tab w:val="right" w:pos="12033"/>
        </w:tabs>
        <w:ind w:left="3540"/>
      </w:pPr>
      <w:r w:rsidRPr="000B0A17">
        <w:rPr>
          <w:color w:val="000000"/>
        </w:rPr>
        <w:t xml:space="preserve">A Prefeitura Municipal de Pouso Alegre, </w:t>
      </w:r>
      <w:r w:rsidR="001E3D37">
        <w:t xml:space="preserve">com base na </w:t>
      </w:r>
      <w:r w:rsidR="005D2132">
        <w:rPr>
          <w:b/>
        </w:rPr>
        <w:t>Lei Municipal nº. 4.190/03,</w:t>
      </w:r>
      <w:r w:rsidRPr="003442FF">
        <w:rPr>
          <w:b/>
        </w:rPr>
        <w:t xml:space="preserve"> EMENDA</w:t>
      </w:r>
      <w:r w:rsidRPr="000B0A17">
        <w:rPr>
          <w:b/>
        </w:rPr>
        <w:t xml:space="preserve"> Nº. 40/</w:t>
      </w:r>
      <w:r w:rsidRPr="000B0A17">
        <w:rPr>
          <w:b/>
          <w:color w:val="000000"/>
        </w:rPr>
        <w:t>2005 da LOM</w:t>
      </w:r>
      <w:r w:rsidR="005D2132">
        <w:rPr>
          <w:b/>
          <w:color w:val="000000"/>
        </w:rPr>
        <w:t xml:space="preserve"> e Lei nº 6.211/20</w:t>
      </w:r>
      <w:r w:rsidR="00CB55D4">
        <w:rPr>
          <w:b/>
          <w:color w:val="000000"/>
        </w:rPr>
        <w:t xml:space="preserve"> </w:t>
      </w:r>
      <w:r w:rsidRPr="000B0A17">
        <w:t xml:space="preserve">através da </w:t>
      </w:r>
      <w:r w:rsidRPr="000B0A17">
        <w:rPr>
          <w:b/>
        </w:rPr>
        <w:t>Secretaria Municipal de Saúde</w:t>
      </w:r>
      <w:r w:rsidRPr="000B0A17">
        <w:t>, considera</w:t>
      </w:r>
      <w:r>
        <w:t>ndo</w:t>
      </w:r>
      <w:r w:rsidRPr="000B0A17">
        <w:t>:</w:t>
      </w:r>
    </w:p>
    <w:p w:rsidR="0021190C" w:rsidRDefault="0021190C" w:rsidP="0021190C">
      <w:pPr>
        <w:tabs>
          <w:tab w:val="center" w:pos="3361"/>
          <w:tab w:val="right" w:pos="7780"/>
        </w:tabs>
        <w:jc w:val="both"/>
        <w:rPr>
          <w:rFonts w:ascii="Times New Roman" w:hAnsi="Times New Roman"/>
          <w:szCs w:val="24"/>
        </w:rPr>
      </w:pPr>
    </w:p>
    <w:p w:rsidR="00623E25" w:rsidRDefault="00623E25" w:rsidP="00623E25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A necessidade de contratação temporária</w:t>
      </w:r>
      <w:r w:rsidR="0040188E">
        <w:rPr>
          <w:rFonts w:ascii="Times New Roman" w:hAnsi="Times New Roman"/>
          <w:sz w:val="24"/>
          <w:szCs w:val="24"/>
        </w:rPr>
        <w:t xml:space="preserve"> de excepcional interesse público,</w:t>
      </w:r>
      <w:r>
        <w:rPr>
          <w:rFonts w:ascii="Times New Roman" w:hAnsi="Times New Roman"/>
          <w:sz w:val="24"/>
          <w:szCs w:val="24"/>
        </w:rPr>
        <w:t xml:space="preserve"> do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seguinte</w:t>
      </w:r>
      <w:r w:rsidR="0040188E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 profissiona</w:t>
      </w:r>
      <w:r w:rsidR="0040188E">
        <w:rPr>
          <w:rFonts w:ascii="Times New Roman" w:hAnsi="Times New Roman"/>
          <w:sz w:val="24"/>
          <w:szCs w:val="24"/>
        </w:rPr>
        <w:t>is</w:t>
      </w:r>
      <w:r>
        <w:rPr>
          <w:rFonts w:ascii="Times New Roman" w:hAnsi="Times New Roman"/>
          <w:sz w:val="24"/>
          <w:szCs w:val="24"/>
        </w:rPr>
        <w:t xml:space="preserve"> para a área da Saúde:</w:t>
      </w:r>
    </w:p>
    <w:tbl>
      <w:tblPr>
        <w:tblW w:w="9923" w:type="dxa"/>
        <w:tblInd w:w="108" w:type="dxa"/>
        <w:tblLayout w:type="fixed"/>
        <w:tblLook w:val="0000"/>
      </w:tblPr>
      <w:tblGrid>
        <w:gridCol w:w="1134"/>
        <w:gridCol w:w="1701"/>
        <w:gridCol w:w="2268"/>
        <w:gridCol w:w="2268"/>
        <w:gridCol w:w="1134"/>
        <w:gridCol w:w="1418"/>
      </w:tblGrid>
      <w:tr w:rsidR="00623E25" w:rsidRPr="008A4689" w:rsidTr="00623E25">
        <w:trPr>
          <w:cantSplit/>
          <w:trHeight w:val="760"/>
        </w:trPr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VAGAS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REMUNERAÇÃO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ESCOLARIDADE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</w:tcBorders>
          </w:tcPr>
          <w:p w:rsidR="00623E25" w:rsidRPr="00623E25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DIÁRIA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23E25" w:rsidRPr="00623E25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C. H.</w:t>
            </w:r>
          </w:p>
          <w:p w:rsidR="00623E25" w:rsidRPr="008A4689" w:rsidRDefault="00623E25" w:rsidP="00CB55D4">
            <w:pPr>
              <w:tabs>
                <w:tab w:val="center" w:pos="3361"/>
                <w:tab w:val="right" w:pos="7780"/>
              </w:tabs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689">
              <w:rPr>
                <w:rFonts w:ascii="Times New Roman" w:hAnsi="Times New Roman"/>
                <w:b/>
                <w:sz w:val="24"/>
                <w:szCs w:val="24"/>
              </w:rPr>
              <w:t>SEMANAL</w:t>
            </w:r>
          </w:p>
        </w:tc>
      </w:tr>
      <w:tr w:rsidR="00CB55D4" w:rsidRPr="008A4689" w:rsidTr="00207FF3">
        <w:trPr>
          <w:cantSplit/>
          <w:trHeight w:val="9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064D78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0</w:t>
            </w:r>
            <w:r w:rsidR="005D213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5D2132" w:rsidP="00064D78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Gerente de Serviços de Saúde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064D78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5D2132">
              <w:rPr>
                <w:rFonts w:ascii="Times New Roman" w:hAnsi="Times New Roman"/>
                <w:sz w:val="24"/>
                <w:szCs w:val="24"/>
              </w:rPr>
              <w:t>2.852,00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5D2132" w:rsidRDefault="005D2132" w:rsidP="00064D78">
            <w:pPr>
              <w:tabs>
                <w:tab w:val="center" w:pos="3361"/>
                <w:tab w:val="right" w:pos="7780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C</w:t>
            </w:r>
            <w:r w:rsidRPr="005D21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urso 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Superior em alguma das áreas da S</w:t>
            </w:r>
            <w:r w:rsidRPr="005D2132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aúde, reconhecidas por lei</w:t>
            </w:r>
            <w:r w:rsidR="00064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e </w:t>
            </w:r>
            <w:r w:rsidR="00064D78" w:rsidRPr="00064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experiência em Atenção Básica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B55D4" w:rsidRPr="008A4689" w:rsidRDefault="00CB55D4" w:rsidP="00064D78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8H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CB55D4" w:rsidRPr="008A4689" w:rsidRDefault="00CB55D4" w:rsidP="00064D78">
            <w:pPr>
              <w:tabs>
                <w:tab w:val="center" w:pos="3361"/>
                <w:tab w:val="right" w:pos="77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689">
              <w:rPr>
                <w:rFonts w:ascii="Times New Roman" w:hAnsi="Times New Roman"/>
                <w:sz w:val="24"/>
                <w:szCs w:val="24"/>
              </w:rPr>
              <w:t>40H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/>
        <w:jc w:val="both"/>
        <w:rPr>
          <w:rFonts w:ascii="Times New Roman" w:hAnsi="Times New Roman"/>
          <w:sz w:val="24"/>
          <w:szCs w:val="24"/>
        </w:rPr>
      </w:pPr>
      <w:r w:rsidRPr="0049508A">
        <w:rPr>
          <w:rFonts w:ascii="Times New Roman" w:hAnsi="Times New Roman"/>
          <w:sz w:val="24"/>
          <w:szCs w:val="24"/>
        </w:rPr>
        <w:t>RESOLVE expedir o presente Edital, informando: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21190C" w:rsidRPr="00F822C6" w:rsidTr="00207FF3">
        <w:tc>
          <w:tcPr>
            <w:tcW w:w="9923" w:type="dxa"/>
            <w:shd w:val="clear" w:color="auto" w:fill="BFBFBF"/>
          </w:tcPr>
          <w:p w:rsidR="0021190C" w:rsidRPr="00F822C6" w:rsidRDefault="0021190C" w:rsidP="00207FF3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- DAS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DISPOSIÇÕES GERAIS PRELIMINARES</w:t>
            </w:r>
          </w:p>
        </w:tc>
      </w:tr>
    </w:tbl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 xml:space="preserve">.1 </w:t>
      </w:r>
      <w:r w:rsidRPr="0049508A">
        <w:rPr>
          <w:rFonts w:ascii="Times New Roman" w:hAnsi="Times New Roman"/>
          <w:color w:val="000000"/>
          <w:sz w:val="24"/>
          <w:szCs w:val="24"/>
        </w:rPr>
        <w:t xml:space="preserve">As atividades de operacionalização </w:t>
      </w:r>
      <w:r w:rsidRPr="0049508A">
        <w:rPr>
          <w:rFonts w:ascii="Times New Roman" w:hAnsi="Times New Roman"/>
          <w:sz w:val="24"/>
          <w:szCs w:val="24"/>
        </w:rPr>
        <w:t>ficarão sob responsabilidade da Secretaria solicitante.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.2 Serão exigidos no processo seletivo níveis de conhecimento compatível com as atribuições da função.</w:t>
      </w:r>
    </w:p>
    <w:p w:rsidR="0021190C" w:rsidRPr="0049508A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49508A">
        <w:rPr>
          <w:rFonts w:ascii="Times New Roman" w:hAnsi="Times New Roman"/>
          <w:sz w:val="24"/>
          <w:szCs w:val="24"/>
        </w:rPr>
        <w:t>.3 A lotação dos contratados atenderá às necessidades exclusivas da Prefeitura Municipal de Pouso Alegre, nos locais e horários definidos pela Secretaria de Municipal de Saúde.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A divulgação do presente regulamento e demais atos referentes ao process</w:t>
      </w:r>
      <w:r>
        <w:rPr>
          <w:rFonts w:ascii="Times New Roman" w:hAnsi="Times New Roman"/>
          <w:sz w:val="24"/>
          <w:szCs w:val="24"/>
        </w:rPr>
        <w:t>o seletivo dar-se-ão por edital</w:t>
      </w:r>
      <w:r w:rsidRPr="00D2218F">
        <w:rPr>
          <w:rFonts w:ascii="Times New Roman" w:hAnsi="Times New Roman"/>
          <w:sz w:val="24"/>
          <w:szCs w:val="24"/>
        </w:rPr>
        <w:t xml:space="preserve"> ou avisos publicados no </w:t>
      </w:r>
      <w:r w:rsidR="00064D78">
        <w:rPr>
          <w:rFonts w:ascii="Times New Roman" w:hAnsi="Times New Roman"/>
          <w:sz w:val="24"/>
          <w:szCs w:val="24"/>
        </w:rPr>
        <w:t>site da prefeitura: www.pousoalegre.mg.gov.br</w:t>
      </w:r>
      <w:r w:rsidRPr="00D2218F">
        <w:rPr>
          <w:rFonts w:ascii="Times New Roman" w:hAnsi="Times New Roman"/>
          <w:sz w:val="24"/>
          <w:szCs w:val="24"/>
        </w:rPr>
        <w:t>.</w:t>
      </w:r>
    </w:p>
    <w:p w:rsidR="0021190C" w:rsidRPr="00D2218F" w:rsidRDefault="0021190C" w:rsidP="0021190C">
      <w:pPr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 É</w:t>
      </w:r>
      <w:r w:rsidR="00CB55D4">
        <w:rPr>
          <w:rFonts w:ascii="Times New Roman" w:hAnsi="Times New Roman"/>
          <w:sz w:val="24"/>
          <w:szCs w:val="24"/>
        </w:rPr>
        <w:t xml:space="preserve"> </w:t>
      </w:r>
      <w:r w:rsidRPr="00D2218F">
        <w:rPr>
          <w:rFonts w:ascii="Times New Roman" w:hAnsi="Times New Roman"/>
          <w:sz w:val="24"/>
          <w:szCs w:val="24"/>
        </w:rPr>
        <w:t>responsabilidade única e exclusiva do candidato o acompanhamento d</w:t>
      </w:r>
      <w:r w:rsidRPr="00D2218F">
        <w:rPr>
          <w:rFonts w:ascii="Times New Roman" w:eastAsia="Times New Roman" w:hAnsi="Times New Roman"/>
          <w:sz w:val="24"/>
          <w:szCs w:val="24"/>
        </w:rPr>
        <w:t>as publicações, avisos</w:t>
      </w:r>
      <w:r>
        <w:rPr>
          <w:rFonts w:ascii="Times New Roman" w:eastAsia="Times New Roman" w:hAnsi="Times New Roman"/>
          <w:sz w:val="24"/>
          <w:szCs w:val="24"/>
        </w:rPr>
        <w:t>,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comunicados</w:t>
      </w:r>
      <w:r>
        <w:rPr>
          <w:rFonts w:ascii="Times New Roman" w:eastAsia="Times New Roman" w:hAnsi="Times New Roman"/>
          <w:sz w:val="24"/>
          <w:szCs w:val="24"/>
        </w:rPr>
        <w:t xml:space="preserve"> e demais atos</w:t>
      </w:r>
      <w:r w:rsidRPr="00D2218F">
        <w:rPr>
          <w:rFonts w:ascii="Times New Roman" w:eastAsia="Times New Roman" w:hAnsi="Times New Roman"/>
          <w:sz w:val="24"/>
          <w:szCs w:val="24"/>
        </w:rPr>
        <w:t xml:space="preserve"> referentes </w:t>
      </w:r>
      <w:r>
        <w:rPr>
          <w:rFonts w:ascii="Times New Roman" w:eastAsia="Times New Roman" w:hAnsi="Times New Roman"/>
          <w:sz w:val="24"/>
          <w:szCs w:val="24"/>
        </w:rPr>
        <w:t xml:space="preserve">a </w:t>
      </w:r>
      <w:r w:rsidRPr="00D2218F">
        <w:rPr>
          <w:rFonts w:ascii="Times New Roman" w:hAnsi="Times New Roman"/>
          <w:sz w:val="24"/>
          <w:szCs w:val="24"/>
        </w:rPr>
        <w:t>este Processo Seletivo.</w:t>
      </w: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2 - </w:t>
      </w:r>
      <w:r w:rsidRPr="0049508A">
        <w:rPr>
          <w:rFonts w:ascii="Times New Roman" w:hAnsi="Times New Roman"/>
          <w:b/>
          <w:sz w:val="24"/>
          <w:szCs w:val="24"/>
        </w:rPr>
        <w:t>DO REGIME DE CONTRATAÇÃO</w:t>
      </w:r>
    </w:p>
    <w:p w:rsidR="00DF1821" w:rsidRDefault="00DF1821" w:rsidP="00DF1821">
      <w:pPr>
        <w:pStyle w:val="Recuodecorpodetexto"/>
        <w:tabs>
          <w:tab w:val="center" w:pos="3361"/>
          <w:tab w:val="right" w:pos="7780"/>
        </w:tabs>
        <w:ind w:firstLine="0"/>
        <w:rPr>
          <w:sz w:val="16"/>
          <w:szCs w:val="16"/>
        </w:rPr>
      </w:pPr>
    </w:p>
    <w:p w:rsidR="0021190C" w:rsidRDefault="0021190C" w:rsidP="00FA2CA9">
      <w:pPr>
        <w:pStyle w:val="Recuodecorpodetexto"/>
        <w:tabs>
          <w:tab w:val="center" w:pos="3361"/>
          <w:tab w:val="right" w:pos="7780"/>
        </w:tabs>
        <w:ind w:firstLine="0"/>
      </w:pPr>
      <w:r>
        <w:t xml:space="preserve">2.1 </w:t>
      </w:r>
      <w:r w:rsidRPr="0049508A">
        <w:t>O regime de contratação é especial em CARÁTER TEMPORÁRIO, com descontos previdenciários em favor do INSS, de acordo com o Art. 40; § 13 da CF, sem depósitos para o FGTS.</w:t>
      </w:r>
    </w:p>
    <w:p w:rsidR="00DF1821" w:rsidRPr="00DF1821" w:rsidRDefault="00DF1821" w:rsidP="00DF1821">
      <w:pPr>
        <w:pStyle w:val="Recuodecorpodetexto"/>
        <w:tabs>
          <w:tab w:val="center" w:pos="3361"/>
          <w:tab w:val="right" w:pos="7780"/>
        </w:tabs>
        <w:ind w:firstLine="0"/>
        <w:rPr>
          <w:sz w:val="12"/>
          <w:szCs w:val="12"/>
          <w:vertAlign w:val="subscript"/>
        </w:rPr>
      </w:pP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 xml:space="preserve"> 3 -</w:t>
      </w:r>
      <w:r w:rsidRPr="0049508A">
        <w:rPr>
          <w:rFonts w:ascii="Times New Roman" w:hAnsi="Times New Roman"/>
          <w:b/>
          <w:iCs/>
          <w:sz w:val="24"/>
          <w:szCs w:val="24"/>
        </w:rPr>
        <w:t xml:space="preserve"> DO PERÍODO DE CONTRATAÇÃO</w:t>
      </w:r>
    </w:p>
    <w:p w:rsidR="002D7BF5" w:rsidRDefault="002D7BF5" w:rsidP="00FA2CA9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 xml:space="preserve">3.1 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Os contratos terão duração 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de </w:t>
      </w:r>
      <w:r w:rsidR="00064D78">
        <w:rPr>
          <w:rFonts w:ascii="Times New Roman" w:hAnsi="Times New Roman"/>
          <w:color w:val="000000"/>
          <w:sz w:val="24"/>
          <w:szCs w:val="24"/>
        </w:rPr>
        <w:t>12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="00064D78">
        <w:rPr>
          <w:rFonts w:ascii="Times New Roman" w:hAnsi="Times New Roman"/>
          <w:color w:val="000000"/>
          <w:sz w:val="24"/>
          <w:szCs w:val="24"/>
        </w:rPr>
        <w:t>doze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064D78">
        <w:rPr>
          <w:rFonts w:ascii="Times New Roman" w:hAnsi="Times New Roman"/>
          <w:color w:val="000000"/>
          <w:sz w:val="24"/>
          <w:szCs w:val="24"/>
        </w:rPr>
        <w:t>meses</w:t>
      </w:r>
      <w:r w:rsidRPr="006B6A3C">
        <w:rPr>
          <w:rFonts w:ascii="Times New Roman" w:hAnsi="Times New Roman"/>
          <w:color w:val="000000"/>
          <w:sz w:val="24"/>
          <w:szCs w:val="24"/>
        </w:rPr>
        <w:t>, podendo ser prorrogado</w:t>
      </w:r>
      <w:r w:rsidR="00064D78">
        <w:rPr>
          <w:rFonts w:ascii="Times New Roman" w:hAnsi="Times New Roman"/>
          <w:color w:val="000000"/>
          <w:sz w:val="24"/>
          <w:szCs w:val="24"/>
        </w:rPr>
        <w:t xml:space="preserve"> uma única vez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por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 igual</w:t>
      </w:r>
      <w:r w:rsidRPr="006B6A3C">
        <w:rPr>
          <w:rFonts w:ascii="Times New Roman" w:hAnsi="Times New Roman"/>
          <w:color w:val="000000"/>
          <w:sz w:val="24"/>
          <w:szCs w:val="24"/>
        </w:rPr>
        <w:t xml:space="preserve"> período</w:t>
      </w:r>
      <w:r w:rsidR="00064D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64D78" w:rsidRPr="0049508A">
        <w:rPr>
          <w:rFonts w:ascii="Times New Roman" w:hAnsi="Times New Roman"/>
          <w:sz w:val="24"/>
          <w:szCs w:val="24"/>
        </w:rPr>
        <w:t>e rescindidos antes desses prazos</w:t>
      </w:r>
      <w:r w:rsidR="000A64C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6B6A3C">
        <w:rPr>
          <w:rFonts w:ascii="Times New Roman" w:hAnsi="Times New Roman"/>
          <w:color w:val="000000"/>
          <w:sz w:val="24"/>
          <w:szCs w:val="24"/>
        </w:rPr>
        <w:t>ficando cada candidato ciente de que serão considerados integrantes do contrato a ser</w:t>
      </w:r>
      <w:r>
        <w:rPr>
          <w:rFonts w:ascii="Times New Roman" w:hAnsi="Times New Roman"/>
          <w:color w:val="000000"/>
          <w:sz w:val="24"/>
          <w:szCs w:val="24"/>
        </w:rPr>
        <w:t xml:space="preserve">em 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>obrigatoriamente firmado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s</w:t>
      </w:r>
      <w:r w:rsidRPr="006B6A3C">
        <w:rPr>
          <w:rFonts w:ascii="Times New Roman" w:hAnsi="Times New Roman"/>
          <w:b/>
          <w:bCs/>
          <w:color w:val="000000"/>
          <w:sz w:val="24"/>
          <w:szCs w:val="24"/>
        </w:rPr>
        <w:t xml:space="preserve"> os direitos e obrigações da Prefeitura e do candidato</w:t>
      </w:r>
      <w:r w:rsidR="000A64C5">
        <w:rPr>
          <w:rFonts w:ascii="Times New Roman" w:hAnsi="Times New Roman"/>
          <w:color w:val="000000"/>
          <w:sz w:val="24"/>
          <w:szCs w:val="24"/>
        </w:rPr>
        <w:t>.</w:t>
      </w:r>
    </w:p>
    <w:p w:rsidR="002D7BF5" w:rsidRPr="00FA2CA9" w:rsidRDefault="002D7BF5" w:rsidP="00DF1821">
      <w:pPr>
        <w:tabs>
          <w:tab w:val="left" w:pos="0"/>
          <w:tab w:val="left" w:pos="142"/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4- </w:t>
      </w:r>
      <w:r w:rsidRPr="0049508A">
        <w:rPr>
          <w:rFonts w:ascii="Times New Roman" w:hAnsi="Times New Roman"/>
          <w:b/>
          <w:sz w:val="24"/>
          <w:szCs w:val="24"/>
        </w:rPr>
        <w:t>DOS REQUISITOS EXIGIDOS PARA CONTRATAÇÃO NA FUNÇÃO</w:t>
      </w:r>
    </w:p>
    <w:p w:rsidR="00DF1821" w:rsidRPr="00DF1821" w:rsidRDefault="00DF1821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.1 Ser brasileiro nato ou naturalizado, ou cidadão Português que tenha adquirido a igualdade de direitos e obrigações civis e gozo dos direitos políticos (Decreto nº 70.436, de 18/04/72, Constituição Federal, </w:t>
      </w:r>
      <w:r w:rsidRPr="00FA2CA9">
        <w:rPr>
          <w:rFonts w:ascii="Times New Roman" w:hAnsi="Times New Roman"/>
          <w:color w:val="000000"/>
        </w:rPr>
        <w:t>§ 1° do Art. 12 de 05/10/88 e Emenda Constitucional n.º 19, de 04/06/98, Art. 3º)</w:t>
      </w:r>
      <w:r w:rsidRPr="004D26BE">
        <w:rPr>
          <w:rFonts w:ascii="Times New Roman" w:hAnsi="Times New Roman"/>
          <w:color w:val="000000"/>
          <w:sz w:val="24"/>
          <w:szCs w:val="24"/>
        </w:rPr>
        <w:t>.</w:t>
      </w: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.2 Possuir, no mínimo, 18 (dezoito) anos completos na data da contratação;</w:t>
      </w: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</w:t>
      </w:r>
      <w:r w:rsidRPr="004D26BE">
        <w:rPr>
          <w:rFonts w:ascii="Times New Roman" w:hAnsi="Times New Roman"/>
          <w:color w:val="000000"/>
          <w:sz w:val="24"/>
          <w:szCs w:val="24"/>
        </w:rPr>
        <w:t>3 Gozar de boa saúde física e mental;</w:t>
      </w:r>
    </w:p>
    <w:p w:rsidR="00CB55D4" w:rsidRPr="004D26BE" w:rsidRDefault="00CB55D4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.4 Estar regularizado com a 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Justiça Eleitoral </w:t>
      </w:r>
      <w:r w:rsidRPr="004D26BE">
        <w:rPr>
          <w:rFonts w:ascii="Times New Roman" w:hAnsi="Times New Roman"/>
          <w:color w:val="000000"/>
          <w:sz w:val="24"/>
          <w:szCs w:val="24"/>
        </w:rPr>
        <w:t>e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 Serviço Militar;</w:t>
      </w:r>
    </w:p>
    <w:p w:rsidR="00CB55D4" w:rsidRPr="004D26BE" w:rsidRDefault="00CB55D4" w:rsidP="00DF1821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bCs/>
          <w:color w:val="000000"/>
          <w:sz w:val="24"/>
          <w:szCs w:val="24"/>
        </w:rPr>
        <w:t xml:space="preserve">.5 </w:t>
      </w:r>
      <w:r w:rsidRPr="004D26BE">
        <w:rPr>
          <w:rFonts w:ascii="Times New Roman" w:hAnsi="Times New Roman"/>
          <w:color w:val="000000"/>
          <w:sz w:val="24"/>
          <w:szCs w:val="24"/>
        </w:rPr>
        <w:t>Apresentar os seguintes documentos, originais e xérox:</w:t>
      </w:r>
    </w:p>
    <w:p w:rsidR="00CB55D4" w:rsidRPr="004D26BE" w:rsidRDefault="00CB55D4" w:rsidP="00DF1821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4.5.1 CPF, Identidade, </w:t>
      </w:r>
      <w:r w:rsidRPr="004D26BE">
        <w:rPr>
          <w:rFonts w:ascii="Times New Roman" w:hAnsi="Times New Roman"/>
          <w:color w:val="000000"/>
          <w:sz w:val="24"/>
          <w:szCs w:val="24"/>
        </w:rPr>
        <w:t>Título de Eleitor</w:t>
      </w:r>
      <w:r>
        <w:rPr>
          <w:rFonts w:ascii="Times New Roman" w:hAnsi="Times New Roman"/>
          <w:color w:val="000000"/>
          <w:sz w:val="24"/>
          <w:szCs w:val="24"/>
        </w:rPr>
        <w:t xml:space="preserve"> e comprovante de votação da última eleição</w:t>
      </w:r>
      <w:r w:rsidRPr="004D26BE"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DF1821">
      <w:pPr>
        <w:tabs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.5.2 </w:t>
      </w:r>
      <w:r w:rsidRPr="00B2100B">
        <w:rPr>
          <w:rFonts w:ascii="Times New Roman" w:hAnsi="Times New Roman"/>
          <w:color w:val="000000"/>
          <w:sz w:val="24"/>
          <w:szCs w:val="24"/>
        </w:rPr>
        <w:t>Certificado de Conclusão do Curso que comprove a escolaridade mínima exigida;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26BE">
        <w:rPr>
          <w:rFonts w:ascii="Times New Roman" w:hAnsi="Times New Roman"/>
          <w:sz w:val="24"/>
          <w:szCs w:val="24"/>
        </w:rPr>
        <w:t>Certidão de Nascimento ou Certidão de Casamento;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4.5.4</w:t>
      </w:r>
      <w:r w:rsidRPr="004D26BE">
        <w:rPr>
          <w:rFonts w:ascii="Times New Roman" w:hAnsi="Times New Roman"/>
          <w:sz w:val="24"/>
          <w:szCs w:val="24"/>
        </w:rPr>
        <w:t xml:space="preserve"> </w:t>
      </w:r>
      <w:r w:rsidRPr="004D26BE">
        <w:rPr>
          <w:rFonts w:ascii="Times New Roman" w:hAnsi="Times New Roman"/>
          <w:color w:val="000000"/>
          <w:sz w:val="24"/>
          <w:szCs w:val="24"/>
        </w:rPr>
        <w:t>Atestado de Bons Antecedentes Criminais (somente original);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5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Comprovante de Residência atualizado (Conta de Água, luz ou telefone);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4.5.6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Certidão de nascimento dos filhos;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7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Certificado de reservista, se do sexo masculino;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.5.</w:t>
      </w:r>
      <w:r>
        <w:rPr>
          <w:rFonts w:ascii="Times New Roman" w:hAnsi="Times New Roman"/>
          <w:color w:val="000000"/>
          <w:sz w:val="24"/>
          <w:szCs w:val="24"/>
        </w:rPr>
        <w:t>8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CTPS (parte do verso, onde consta a identificação) e do PIS/PASEP;</w:t>
      </w:r>
    </w:p>
    <w:p w:rsidR="00CB55D4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4.5.9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 Laudo Médico, elaborado por profissional credenciado pelo Município (médico do trabalho, que será agendado através da S</w:t>
      </w:r>
      <w:r>
        <w:rPr>
          <w:rFonts w:ascii="Times New Roman" w:hAnsi="Times New Roman"/>
          <w:color w:val="000000"/>
          <w:sz w:val="24"/>
          <w:szCs w:val="24"/>
        </w:rPr>
        <w:t>uperintendênci</w:t>
      </w:r>
      <w:r w:rsidRPr="004D26BE">
        <w:rPr>
          <w:rFonts w:ascii="Times New Roman" w:hAnsi="Times New Roman"/>
          <w:color w:val="000000"/>
          <w:sz w:val="24"/>
          <w:szCs w:val="24"/>
        </w:rPr>
        <w:t>a de Gestão de Pessoas)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.6 Outros exames, se necessários, ficam à critério do médico examinador.</w:t>
      </w:r>
    </w:p>
    <w:p w:rsidR="00CB55D4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.7 Apresentar uma foto 3x4 recente.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</w:t>
      </w:r>
      <w:r w:rsidRPr="004D26BE">
        <w:rPr>
          <w:rFonts w:ascii="Times New Roman" w:hAnsi="Times New Roman"/>
          <w:color w:val="000000"/>
          <w:sz w:val="24"/>
          <w:szCs w:val="24"/>
        </w:rPr>
        <w:t>Estar regularizado com o conselho de classe, apresentando original e cópia da Carteira de Identidade Profissional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4D26BE">
        <w:rPr>
          <w:rFonts w:ascii="Times New Roman" w:hAnsi="Times New Roman"/>
          <w:color w:val="000000"/>
          <w:sz w:val="24"/>
          <w:szCs w:val="24"/>
        </w:rPr>
        <w:t>bem como comprovante d</w:t>
      </w:r>
      <w:r>
        <w:rPr>
          <w:rFonts w:ascii="Times New Roman" w:hAnsi="Times New Roman"/>
          <w:color w:val="000000"/>
          <w:sz w:val="24"/>
          <w:szCs w:val="24"/>
        </w:rPr>
        <w:t>e pagamento da anuidade vigente;</w:t>
      </w:r>
    </w:p>
    <w:p w:rsidR="00CB55D4" w:rsidRPr="004D26BE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>.9 Possuir disponibilidade de horários e acumulação de cargos, de acordo com o artigo 37 da Constituição Federal;</w:t>
      </w:r>
    </w:p>
    <w:p w:rsidR="00CB55D4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Pr="004D26BE">
        <w:rPr>
          <w:rFonts w:ascii="Times New Roman" w:hAnsi="Times New Roman"/>
          <w:color w:val="000000"/>
          <w:sz w:val="24"/>
          <w:szCs w:val="24"/>
        </w:rPr>
        <w:t xml:space="preserve">.10 </w:t>
      </w:r>
      <w:r w:rsidR="00DF1821">
        <w:rPr>
          <w:rFonts w:ascii="Times New Roman" w:hAnsi="Times New Roman"/>
          <w:color w:val="000000"/>
          <w:sz w:val="24"/>
          <w:szCs w:val="24"/>
        </w:rPr>
        <w:t>N</w:t>
      </w:r>
      <w:r w:rsidR="00DF1821" w:rsidRPr="00DF1821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ão ser integrante das equipes vinculadas à Unidade Básica de Saúde (UBS) e ou Estratégia de Saúde da Família (ESFs).</w:t>
      </w:r>
      <w:r w:rsidRPr="0049508A">
        <w:rPr>
          <w:rFonts w:ascii="Times New Roman" w:hAnsi="Times New Roman"/>
          <w:b/>
          <w:i/>
          <w:sz w:val="24"/>
          <w:szCs w:val="24"/>
        </w:rPr>
        <w:t xml:space="preserve">        </w:t>
      </w:r>
    </w:p>
    <w:p w:rsidR="00CB55D4" w:rsidRPr="0001732A" w:rsidRDefault="00CB55D4" w:rsidP="00DF1821">
      <w:pPr>
        <w:tabs>
          <w:tab w:val="left" w:pos="142"/>
          <w:tab w:val="left" w:pos="567"/>
          <w:tab w:val="left" w:pos="709"/>
          <w:tab w:val="center" w:pos="3721"/>
          <w:tab w:val="right" w:pos="8140"/>
        </w:tabs>
        <w:suppressAutoHyphens/>
        <w:spacing w:after="0" w:line="240" w:lineRule="auto"/>
        <w:jc w:val="both"/>
        <w:rPr>
          <w:rFonts w:ascii="Times New Roman" w:hAnsi="Times New Roman"/>
          <w:b/>
          <w:i/>
          <w:sz w:val="8"/>
          <w:szCs w:val="8"/>
        </w:rPr>
      </w:pPr>
    </w:p>
    <w:p w:rsidR="0021190C" w:rsidRPr="0049508A" w:rsidRDefault="0021190C" w:rsidP="00DF1821">
      <w:pPr>
        <w:shd w:val="clear" w:color="auto" w:fill="D9D9D9"/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5 -</w:t>
      </w:r>
      <w:r w:rsidRPr="0049508A">
        <w:rPr>
          <w:rFonts w:ascii="Times New Roman" w:hAnsi="Times New Roman"/>
          <w:b/>
          <w:sz w:val="24"/>
          <w:szCs w:val="24"/>
        </w:rPr>
        <w:t xml:space="preserve"> DAS INSCRIÇÕES</w:t>
      </w:r>
    </w:p>
    <w:p w:rsidR="0001732A" w:rsidRPr="008864F6" w:rsidRDefault="0001732A" w:rsidP="00DF18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2D7BF5" w:rsidRPr="009A2127" w:rsidRDefault="002D7BF5" w:rsidP="00DF1821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5.1 </w:t>
      </w:r>
      <w:r w:rsidRPr="009A2127">
        <w:rPr>
          <w:rFonts w:ascii="Times New Roman" w:eastAsia="Times New Roman" w:hAnsi="Times New Roman"/>
          <w:b/>
          <w:sz w:val="24"/>
          <w:szCs w:val="24"/>
        </w:rPr>
        <w:t>Antes de efetuar a inscrição, o candidato deverá conhecer o Edital e certificar-se de que preenche todos os requisitos exigidos.</w:t>
      </w:r>
    </w:p>
    <w:p w:rsidR="002D7BF5" w:rsidRDefault="002D7BF5" w:rsidP="00DF18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822C6">
        <w:rPr>
          <w:rFonts w:ascii="Times New Roman" w:eastAsia="Times New Roman" w:hAnsi="Times New Roman"/>
          <w:sz w:val="24"/>
          <w:szCs w:val="24"/>
        </w:rPr>
        <w:t>Os interessados deverão se inscrever</w:t>
      </w:r>
      <w:r w:rsidR="00AD0455">
        <w:rPr>
          <w:rFonts w:ascii="Times New Roman" w:eastAsia="Times New Roman" w:hAnsi="Times New Roman"/>
          <w:sz w:val="24"/>
          <w:szCs w:val="24"/>
        </w:rPr>
        <w:t xml:space="preserve"> exclusivamente online,</w:t>
      </w:r>
      <w:r w:rsidRPr="00F822C6">
        <w:rPr>
          <w:rFonts w:ascii="Times New Roman" w:eastAsia="Times New Roman" w:hAnsi="Times New Roman"/>
          <w:sz w:val="24"/>
          <w:szCs w:val="24"/>
        </w:rPr>
        <w:t xml:space="preserve"> das </w:t>
      </w:r>
      <w:r w:rsidRPr="00740371">
        <w:rPr>
          <w:rFonts w:ascii="Times New Roman" w:eastAsia="Times New Roman" w:hAnsi="Times New Roman"/>
          <w:b/>
          <w:sz w:val="24"/>
          <w:szCs w:val="24"/>
        </w:rPr>
        <w:t>0</w:t>
      </w:r>
      <w:r>
        <w:rPr>
          <w:rFonts w:ascii="Times New Roman" w:eastAsia="Times New Roman" w:hAnsi="Times New Roman"/>
          <w:b/>
          <w:sz w:val="24"/>
          <w:szCs w:val="24"/>
        </w:rPr>
        <w:t>8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h00min</w:t>
      </w:r>
      <w:r w:rsidR="00064D78">
        <w:rPr>
          <w:rFonts w:ascii="Times New Roman" w:eastAsia="Times New Roman" w:hAnsi="Times New Roman"/>
          <w:b/>
          <w:bCs/>
          <w:sz w:val="24"/>
          <w:szCs w:val="24"/>
        </w:rPr>
        <w:t xml:space="preserve"> do dia 27/04/2020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às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23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h59min</w:t>
      </w:r>
      <w:r w:rsidRPr="00740371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064D78">
        <w:rPr>
          <w:rFonts w:ascii="Times New Roman" w:eastAsia="Times New Roman" w:hAnsi="Times New Roman"/>
          <w:b/>
          <w:bCs/>
          <w:sz w:val="24"/>
          <w:szCs w:val="24"/>
        </w:rPr>
        <w:t>d</w:t>
      </w:r>
      <w:r w:rsidRPr="00064D78">
        <w:rPr>
          <w:rFonts w:ascii="Times New Roman" w:eastAsia="Times New Roman" w:hAnsi="Times New Roman"/>
          <w:b/>
          <w:bCs/>
          <w:sz w:val="24"/>
          <w:szCs w:val="24"/>
        </w:rPr>
        <w:t>o dia</w:t>
      </w:r>
      <w:r w:rsidR="00CB55D4" w:rsidRPr="00064D78">
        <w:rPr>
          <w:rFonts w:ascii="Times New Roman" w:eastAsia="Times New Roman" w:hAnsi="Times New Roman"/>
          <w:b/>
          <w:bCs/>
          <w:sz w:val="24"/>
          <w:szCs w:val="24"/>
        </w:rPr>
        <w:t xml:space="preserve"> 0</w:t>
      </w:r>
      <w:r w:rsidR="00064D78">
        <w:rPr>
          <w:rFonts w:ascii="Times New Roman" w:eastAsia="Times New Roman" w:hAnsi="Times New Roman"/>
          <w:b/>
          <w:bCs/>
          <w:sz w:val="24"/>
          <w:szCs w:val="24"/>
        </w:rPr>
        <w:t>3/05/</w:t>
      </w:r>
      <w:r w:rsidRPr="00064D78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="000A64C5" w:rsidRPr="00064D78">
        <w:rPr>
          <w:rFonts w:ascii="Times New Roman" w:eastAsia="Times New Roman" w:hAnsi="Times New Roman"/>
          <w:b/>
          <w:bCs/>
          <w:sz w:val="24"/>
          <w:szCs w:val="24"/>
        </w:rPr>
        <w:t>20</w:t>
      </w:r>
      <w:r w:rsidRPr="004227C6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>no endereço el</w:t>
      </w:r>
      <w:r w:rsidR="00EA1B66">
        <w:rPr>
          <w:rFonts w:ascii="Times New Roman" w:eastAsia="Times New Roman" w:hAnsi="Times New Roman"/>
          <w:b/>
          <w:bCs/>
          <w:sz w:val="24"/>
          <w:szCs w:val="24"/>
        </w:rPr>
        <w:t>e</w:t>
      </w:r>
      <w:r w:rsidR="00AD0455">
        <w:rPr>
          <w:rFonts w:ascii="Times New Roman" w:eastAsia="Times New Roman" w:hAnsi="Times New Roman"/>
          <w:b/>
          <w:bCs/>
          <w:sz w:val="24"/>
          <w:szCs w:val="24"/>
        </w:rPr>
        <w:t xml:space="preserve">trônico: </w:t>
      </w:r>
      <w:hyperlink r:id="rId8" w:history="1">
        <w:r w:rsidR="00AD0455" w:rsidRPr="00ED4A38">
          <w:rPr>
            <w:rStyle w:val="Hyperlink"/>
            <w:rFonts w:ascii="Times New Roman" w:eastAsia="Times New Roman" w:hAnsi="Times New Roman"/>
            <w:b/>
            <w:bCs/>
            <w:sz w:val="24"/>
            <w:szCs w:val="24"/>
          </w:rPr>
          <w:t>www.pousoalegre.mg.gov.br</w:t>
        </w:r>
      </w:hyperlink>
      <w:r w:rsidR="00AD0455">
        <w:rPr>
          <w:rFonts w:ascii="Times New Roman" w:eastAsia="Times New Roman" w:hAnsi="Times New Roman"/>
          <w:sz w:val="24"/>
          <w:szCs w:val="24"/>
        </w:rPr>
        <w:t>. Os seguintes documentos deverão ser anexados:</w:t>
      </w:r>
    </w:p>
    <w:p w:rsidR="002D7BF5" w:rsidRPr="008864F6" w:rsidRDefault="002D7BF5" w:rsidP="00DF1821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2D7BF5" w:rsidRDefault="002D7BF5" w:rsidP="00DF182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5.2</w:t>
      </w:r>
      <w:r w:rsidR="008C5AA9">
        <w:rPr>
          <w:rFonts w:ascii="Times New Roman" w:eastAsia="Times New Roman" w:hAnsi="Times New Roman"/>
          <w:sz w:val="24"/>
          <w:szCs w:val="24"/>
        </w:rPr>
        <w:t xml:space="preserve"> </w:t>
      </w:r>
      <w:r w:rsidRPr="005B56C6">
        <w:rPr>
          <w:rFonts w:ascii="Times New Roman" w:hAnsi="Times New Roman"/>
          <w:color w:val="000000"/>
          <w:shd w:val="clear" w:color="auto" w:fill="FFFFFF"/>
        </w:rPr>
        <w:t>Documento de identificação com foto</w:t>
      </w:r>
      <w:r w:rsidR="00064D78">
        <w:rPr>
          <w:rFonts w:ascii="Times New Roman" w:hAnsi="Times New Roman"/>
          <w:sz w:val="24"/>
          <w:szCs w:val="24"/>
        </w:rPr>
        <w:t xml:space="preserve"> </w:t>
      </w:r>
      <w:r w:rsidRPr="00A94A87">
        <w:rPr>
          <w:rFonts w:ascii="Times New Roman" w:hAnsi="Times New Roman"/>
          <w:sz w:val="24"/>
          <w:szCs w:val="24"/>
        </w:rPr>
        <w:t>e Diploma</w:t>
      </w:r>
      <w:r w:rsidRPr="00F822C6">
        <w:rPr>
          <w:rFonts w:ascii="Times New Roman" w:eastAsia="Times New Roman" w:hAnsi="Times New Roman"/>
          <w:sz w:val="24"/>
          <w:szCs w:val="24"/>
        </w:rPr>
        <w:t>;</w:t>
      </w:r>
    </w:p>
    <w:p w:rsidR="00BA5420" w:rsidRDefault="002D7BF5" w:rsidP="00DF1821">
      <w:pPr>
        <w:tabs>
          <w:tab w:val="center" w:pos="3361"/>
          <w:tab w:val="right" w:pos="77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</w:t>
      </w:r>
      <w:r w:rsidRPr="00F822C6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="00BA5420">
        <w:rPr>
          <w:rFonts w:ascii="Times New Roman" w:hAnsi="Times New Roman"/>
          <w:sz w:val="24"/>
          <w:szCs w:val="24"/>
        </w:rPr>
        <w:t xml:space="preserve">Anexar </w:t>
      </w:r>
      <w:r w:rsidR="00BE68C3">
        <w:rPr>
          <w:rFonts w:ascii="Times New Roman" w:eastAsia="Times New Roman" w:hAnsi="Times New Roman"/>
          <w:sz w:val="24"/>
          <w:szCs w:val="24"/>
        </w:rPr>
        <w:t>documento comprobatório de experiência profissional</w:t>
      </w:r>
      <w:r w:rsidR="00064D78" w:rsidRPr="00064D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em Atenção Básica</w:t>
      </w:r>
      <w:r w:rsidR="00064D78"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,</w:t>
      </w:r>
      <w:r w:rsidR="00BE68C3">
        <w:rPr>
          <w:rFonts w:ascii="Times New Roman" w:eastAsia="Times New Roman" w:hAnsi="Times New Roman"/>
          <w:sz w:val="24"/>
          <w:szCs w:val="24"/>
        </w:rPr>
        <w:t xml:space="preserve"> sendo este cópia da Carteira de Trabalho, declaração de Tempo de Trabalho ou cópia do Contrato de Trabalho</w:t>
      </w:r>
      <w:r w:rsidR="00B91206">
        <w:rPr>
          <w:rFonts w:ascii="Times New Roman" w:eastAsia="Times New Roman" w:hAnsi="Times New Roman"/>
          <w:sz w:val="24"/>
          <w:szCs w:val="24"/>
        </w:rPr>
        <w:t>;</w:t>
      </w:r>
      <w:r w:rsidR="00AC7D79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8864F6" w:rsidRPr="00F822C6" w:rsidRDefault="008864F6" w:rsidP="008864F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5.4 Anexar Certificado</w:t>
      </w:r>
      <w:r w:rsidR="00B91206">
        <w:rPr>
          <w:rFonts w:ascii="Times New Roman" w:eastAsia="Times New Roman" w:hAnsi="Times New Roman"/>
          <w:sz w:val="24"/>
          <w:szCs w:val="24"/>
        </w:rPr>
        <w:t xml:space="preserve"> de Conclusão</w:t>
      </w:r>
      <w:r>
        <w:rPr>
          <w:rFonts w:ascii="Times New Roman" w:eastAsia="Times New Roman" w:hAnsi="Times New Roman"/>
          <w:sz w:val="24"/>
          <w:szCs w:val="24"/>
        </w:rPr>
        <w:t xml:space="preserve"> de Pós Graduação</w:t>
      </w:r>
      <w:r w:rsidR="00B91206">
        <w:rPr>
          <w:rFonts w:ascii="Times New Roman" w:eastAsia="Times New Roman" w:hAnsi="Times New Roman"/>
          <w:sz w:val="24"/>
          <w:szCs w:val="24"/>
        </w:rPr>
        <w:t xml:space="preserve"> e ou Certificado de Conclusão de Mestrado</w:t>
      </w:r>
      <w:r>
        <w:rPr>
          <w:rFonts w:ascii="Times New Roman" w:eastAsia="Times New Roman" w:hAnsi="Times New Roman"/>
          <w:sz w:val="24"/>
          <w:szCs w:val="24"/>
        </w:rPr>
        <w:t xml:space="preserve"> em saúde Pública, caso possua.</w:t>
      </w:r>
    </w:p>
    <w:tbl>
      <w:tblPr>
        <w:tblW w:w="0" w:type="auto"/>
        <w:tblInd w:w="108" w:type="dxa"/>
        <w:shd w:val="clear" w:color="auto" w:fill="BFBFBF"/>
        <w:tblLook w:val="04A0"/>
      </w:tblPr>
      <w:tblGrid>
        <w:gridCol w:w="9747"/>
      </w:tblGrid>
      <w:tr w:rsidR="0021190C" w:rsidRPr="00F822C6" w:rsidTr="00F02477">
        <w:tc>
          <w:tcPr>
            <w:tcW w:w="9747" w:type="dxa"/>
            <w:shd w:val="clear" w:color="auto" w:fill="BFBFBF"/>
          </w:tcPr>
          <w:p w:rsidR="0021190C" w:rsidRPr="00F822C6" w:rsidRDefault="0021190C" w:rsidP="00F02477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6 -</w:t>
            </w:r>
            <w:r w:rsidR="00DF18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DAS ATRIBUIÇÕES </w:t>
            </w:r>
            <w:r w:rsidR="00DF182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DO CARGO DE GERENTE DE SERVIÇOS DE SAÚDE</w:t>
            </w:r>
          </w:p>
        </w:tc>
      </w:tr>
    </w:tbl>
    <w:p w:rsidR="00F02477" w:rsidRPr="0001732A" w:rsidRDefault="00F02477" w:rsidP="00F02477">
      <w:pPr>
        <w:pStyle w:val="Ttulo1"/>
        <w:spacing w:before="0" w:line="240" w:lineRule="auto"/>
        <w:rPr>
          <w:rFonts w:ascii="Times New Roman" w:hAnsi="Times New Roman" w:cs="Times New Roman"/>
          <w:caps/>
          <w:color w:val="000000"/>
          <w:sz w:val="16"/>
          <w:szCs w:val="16"/>
        </w:rPr>
      </w:pPr>
    </w:p>
    <w:p w:rsidR="00DF1821" w:rsidRDefault="00F02477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 w:rsidRPr="005C1940">
        <w:rPr>
          <w:caps/>
          <w:color w:val="000000"/>
          <w:sz w:val="22"/>
          <w:szCs w:val="22"/>
        </w:rPr>
        <w:t>6.1</w:t>
      </w:r>
      <w:r w:rsidR="00DF1821" w:rsidRPr="00DF1821">
        <w:rPr>
          <w:color w:val="212529"/>
        </w:rPr>
        <w:t xml:space="preserve"> - Conhecer e divulgar, junto aos demais profissionais, as diretrizes e normas que incidem sobre a Atenção Básica em âmbito municipal, com ênfase na Política Nacional de Atenção Básica, de modo a orientar a organização do processo de trabalho na UBS;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6"/>
          <w:szCs w:val="16"/>
        </w:rPr>
      </w:pP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6.2</w:t>
      </w:r>
      <w:r w:rsidRPr="00DF1821">
        <w:rPr>
          <w:color w:val="212529"/>
        </w:rPr>
        <w:t xml:space="preserve"> - Participar e orientar o processo de territorialização, diagnóstico situacional, planejamento e programação das equipes, avaliando resultados e propondo estratégias para o alcance de metas de saúde, junto aos demais profissionais;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4"/>
          <w:szCs w:val="14"/>
        </w:rPr>
      </w:pP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6.3</w:t>
      </w:r>
      <w:r w:rsidRPr="00DF1821">
        <w:rPr>
          <w:color w:val="212529"/>
        </w:rPr>
        <w:t xml:space="preserve"> - Acompanhar, orientar e monitorar os processos de trabalho das equipes que atuam na Atenção Básica sob sua gerência, contribuindo para implementação de políticas, estratégias e programas de saúde, bem como para a mediação de conflitos e resolução de problemas;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8"/>
          <w:szCs w:val="18"/>
        </w:rPr>
      </w:pP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6.4</w:t>
      </w:r>
      <w:r w:rsidRPr="00DF1821">
        <w:rPr>
          <w:color w:val="212529"/>
        </w:rPr>
        <w:t xml:space="preserve"> - Mitigar a cultura na qual as equipes, incluindo profissionais envolvidos no cuidado e gestores assumem responsabilidades pela sua própria segurança de seus colegas, pacientes e familiares, encorajando a identificação, a notificação e a resolução dos problemas relacionados à segurança;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2"/>
          <w:szCs w:val="12"/>
        </w:rPr>
      </w:pP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6.5</w:t>
      </w:r>
      <w:r w:rsidRPr="00DF1821">
        <w:rPr>
          <w:color w:val="212529"/>
        </w:rPr>
        <w:t xml:space="preserve"> - Assegurar a adequada alimentação de dados nos sistemas de informação da Atenção Básica vigente, por parte dos profissionais, verificando sua consistência, estimulando a utilização para análise e planejamento das ações, e divulgando os resultados obtidos;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8"/>
          <w:szCs w:val="18"/>
        </w:rPr>
      </w:pP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6.6</w:t>
      </w:r>
      <w:r w:rsidRPr="00DF1821">
        <w:rPr>
          <w:color w:val="212529"/>
        </w:rPr>
        <w:t xml:space="preserve"> - Estimular o vínculo entre os profissionais favorecendo o trabalho em equipe;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0"/>
          <w:szCs w:val="10"/>
        </w:rPr>
      </w:pP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6.7</w:t>
      </w:r>
      <w:r w:rsidRPr="00DF1821">
        <w:rPr>
          <w:color w:val="212529"/>
        </w:rPr>
        <w:t xml:space="preserve"> - Potencializar a utilização de recursos físicos, tecnológicos e equipamentos existentes na UBS, apoiando os processos de cuidado a partir da orientação à equipe sobre a correta; utilização desses recursos;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0"/>
          <w:szCs w:val="10"/>
        </w:rPr>
      </w:pP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6.8</w:t>
      </w:r>
      <w:r w:rsidRPr="00DF1821">
        <w:rPr>
          <w:color w:val="212529"/>
        </w:rPr>
        <w:t xml:space="preserve"> - Qualificar a gestão da infraestrutura e dos insumos (manutenção, logística dos materiais, ambiência da UBS), zelando pelo bom uso dos recursos e evitando o desabastecimento;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16"/>
          <w:szCs w:val="16"/>
        </w:rPr>
      </w:pPr>
    </w:p>
    <w:p w:rsidR="00DF1821" w:rsidRPr="00DF1821" w:rsidRDefault="00DF1821" w:rsidP="00DF1821">
      <w:pPr>
        <w:pStyle w:val="card-text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6.9</w:t>
      </w:r>
      <w:r w:rsidRPr="00DF1821">
        <w:rPr>
          <w:color w:val="212529"/>
        </w:rPr>
        <w:t xml:space="preserve"> - Representar o serviço sob sua gerência em todas as instâncias necessárias e articular com demais atores da gestão e do território com vistas à qualificação do trabalho e da atenção à saúde realizada na UBS;</w:t>
      </w:r>
    </w:p>
    <w:p w:rsidR="00DF1821" w:rsidRPr="00DF1821" w:rsidRDefault="00DF1821" w:rsidP="00DF1821">
      <w:pPr>
        <w:pStyle w:val="card-text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6.10</w:t>
      </w:r>
      <w:r w:rsidRPr="00DF1821">
        <w:rPr>
          <w:color w:val="212529"/>
        </w:rPr>
        <w:t xml:space="preserve"> - Conhecer a Redes de Atenção à Saúde, participar e fomentar a participação dos profissionais na organização dos fluxos de usuários, com base em protocolos, diretrizes clínicas e terapêuticas, apoiando a referência e contrarreferência entre equipes que atuam na Atenção Básica e nos diferentes pontos de atenção, com garantia de encaminhamentos responsáveis;</w:t>
      </w:r>
    </w:p>
    <w:p w:rsidR="00DF1821" w:rsidRPr="00DF1821" w:rsidRDefault="00DF1821" w:rsidP="00DF1821">
      <w:pPr>
        <w:pStyle w:val="card-text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6.11</w:t>
      </w:r>
      <w:r w:rsidRPr="00DF1821">
        <w:rPr>
          <w:color w:val="212529"/>
        </w:rPr>
        <w:t xml:space="preserve"> - Conhecer a rede de serviços e equipamentos sociais do território, e estimular a atuação intersetorial, com atenção diferenciada para as vulnerabilidades existentes no território;</w:t>
      </w:r>
    </w:p>
    <w:p w:rsidR="00DF1821" w:rsidRPr="00DF1821" w:rsidRDefault="00DF1821" w:rsidP="00DF1821">
      <w:pPr>
        <w:pStyle w:val="card-text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6.12</w:t>
      </w:r>
      <w:r w:rsidRPr="00DF1821">
        <w:rPr>
          <w:color w:val="212529"/>
        </w:rPr>
        <w:t xml:space="preserve"> - Identificar as necessidades de formação/qualificação dos profissionais em conjunto com a equipe, visando melhorias no processo de trabalho, na qualidade e resolutividade da atenção, e promover a Educação Permanente, seja mobilizando saberes na própria UBS, ou com parceiros;</w:t>
      </w:r>
    </w:p>
    <w:p w:rsidR="00DF1821" w:rsidRPr="00DF1821" w:rsidRDefault="00DF1821" w:rsidP="00DF1821">
      <w:pPr>
        <w:pStyle w:val="card-text"/>
        <w:shd w:val="clear" w:color="auto" w:fill="FFFFFF"/>
        <w:spacing w:before="0" w:beforeAutospacing="0"/>
        <w:jc w:val="both"/>
        <w:rPr>
          <w:color w:val="212529"/>
        </w:rPr>
      </w:pPr>
      <w:r>
        <w:rPr>
          <w:color w:val="212529"/>
        </w:rPr>
        <w:t>6.13</w:t>
      </w:r>
      <w:r w:rsidRPr="00DF1821">
        <w:rPr>
          <w:color w:val="212529"/>
        </w:rPr>
        <w:t xml:space="preserve"> - Desenvolver gestão participativa e estimular a participação dos profissionais e usuários em instâncias de controle social;</w:t>
      </w:r>
    </w:p>
    <w:p w:rsidR="00DF1821" w:rsidRDefault="00DF1821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6.14</w:t>
      </w:r>
      <w:r w:rsidRPr="00DF1821">
        <w:rPr>
          <w:color w:val="212529"/>
        </w:rPr>
        <w:t xml:space="preserve"> - Tomar as providências cabíveis no menor prazo possível quanto a ocorrências que interfiram no funcionamento da unidade; e</w:t>
      </w:r>
    </w:p>
    <w:p w:rsidR="0001732A" w:rsidRPr="0001732A" w:rsidRDefault="0001732A" w:rsidP="0001732A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  <w:sz w:val="8"/>
          <w:szCs w:val="8"/>
        </w:rPr>
      </w:pPr>
    </w:p>
    <w:p w:rsidR="00DF1821" w:rsidRDefault="00DF1821" w:rsidP="00DF1821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  <w:r>
        <w:rPr>
          <w:color w:val="212529"/>
        </w:rPr>
        <w:t>6.15</w:t>
      </w:r>
      <w:r w:rsidRPr="00DF1821">
        <w:rPr>
          <w:color w:val="212529"/>
        </w:rPr>
        <w:t xml:space="preserve"> - Exercer outras atribuições que lhe sejam designadas pelo gestor municipal, de acordo com suas competências.</w:t>
      </w:r>
    </w:p>
    <w:tbl>
      <w:tblPr>
        <w:tblW w:w="9781" w:type="dxa"/>
        <w:tblInd w:w="108" w:type="dxa"/>
        <w:shd w:val="clear" w:color="auto" w:fill="BFBFBF"/>
        <w:tblLook w:val="04A0"/>
      </w:tblPr>
      <w:tblGrid>
        <w:gridCol w:w="9781"/>
      </w:tblGrid>
      <w:tr w:rsidR="006C5489" w:rsidRPr="00F822C6" w:rsidTr="006D278A">
        <w:tc>
          <w:tcPr>
            <w:tcW w:w="9781" w:type="dxa"/>
            <w:shd w:val="clear" w:color="auto" w:fill="BFBFBF"/>
          </w:tcPr>
          <w:p w:rsidR="006C5489" w:rsidRPr="00F822C6" w:rsidRDefault="006C5489" w:rsidP="006D278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7 -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SELEÇÃO DOS CANDIDATOS</w:t>
            </w:r>
          </w:p>
        </w:tc>
      </w:tr>
    </w:tbl>
    <w:p w:rsidR="006C5489" w:rsidRPr="0049508A" w:rsidRDefault="006C5489" w:rsidP="006C5489">
      <w:pPr>
        <w:tabs>
          <w:tab w:val="center" w:pos="3361"/>
          <w:tab w:val="right" w:pos="7780"/>
        </w:tabs>
        <w:spacing w:before="24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</w:t>
      </w:r>
      <w:r w:rsidRPr="0049508A">
        <w:rPr>
          <w:rFonts w:ascii="Times New Roman" w:hAnsi="Times New Roman"/>
          <w:sz w:val="24"/>
          <w:szCs w:val="24"/>
        </w:rPr>
        <w:t>.1 A seleção tem por fim cumprir o papel de identificar, entre os candidatos, aqueles mais aptos a desempenharem as exigências requeridas para os cargos oferecidos neste Edital e cujo perfil seja mais adequado para desenvolvê-las e constará de uma etapa, a seguir discriminada:</w:t>
      </w:r>
    </w:p>
    <w:p w:rsidR="006C5489" w:rsidRDefault="006C5489" w:rsidP="006C5489">
      <w:pPr>
        <w:tabs>
          <w:tab w:val="center" w:pos="3361"/>
          <w:tab w:val="right" w:pos="77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7.1.1 </w:t>
      </w:r>
      <w:r w:rsidRPr="0049508A">
        <w:rPr>
          <w:rFonts w:ascii="Times New Roman" w:hAnsi="Times New Roman"/>
          <w:b/>
          <w:sz w:val="24"/>
          <w:szCs w:val="24"/>
        </w:rPr>
        <w:t>Avaliação de currículo</w:t>
      </w:r>
      <w:r w:rsidRPr="0049508A">
        <w:rPr>
          <w:rFonts w:ascii="Times New Roman" w:hAnsi="Times New Roman"/>
          <w:sz w:val="24"/>
          <w:szCs w:val="24"/>
        </w:rPr>
        <w:t xml:space="preserve"> segundo os critérios do quadro abaixo.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5"/>
        <w:gridCol w:w="1296"/>
      </w:tblGrid>
      <w:tr w:rsidR="006C5489" w:rsidRPr="0049508A" w:rsidTr="006D278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49508A" w:rsidRDefault="006C5489" w:rsidP="006D27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08A">
              <w:rPr>
                <w:rFonts w:ascii="Times New Roman" w:hAnsi="Times New Roman"/>
                <w:b/>
                <w:sz w:val="24"/>
                <w:szCs w:val="24"/>
              </w:rPr>
              <w:t>Critérios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49508A" w:rsidRDefault="006C5489" w:rsidP="006D278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Pontuação</w:t>
            </w:r>
          </w:p>
        </w:tc>
      </w:tr>
      <w:tr w:rsidR="006C5489" w:rsidRPr="0049508A" w:rsidTr="006D278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AF3049" w:rsidRDefault="006C5489" w:rsidP="006D2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empo de serviço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4D78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experiência em Atenção Básica</w:t>
            </w:r>
            <w:r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, mínima de 06 meses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AF3049" w:rsidRDefault="00C01C63" w:rsidP="006D2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6C5489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6C5489" w:rsidRPr="0049508A" w:rsidTr="006D278A"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AF3049" w:rsidRDefault="006C5489" w:rsidP="00BC7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Curso de Pós-graduação em nível </w:t>
            </w:r>
            <w:r>
              <w:rPr>
                <w:rFonts w:ascii="Times New Roman" w:hAnsi="Times New Roman"/>
                <w:sz w:val="24"/>
                <w:szCs w:val="24"/>
              </w:rPr>
              <w:t>d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especialização latu sensu na área </w:t>
            </w:r>
            <w:r w:rsidR="00BC777D">
              <w:rPr>
                <w:rFonts w:ascii="Times New Roman" w:hAnsi="Times New Roman"/>
                <w:sz w:val="24"/>
                <w:szCs w:val="24"/>
              </w:rPr>
              <w:t>de Saúde Pública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Default="006C5489" w:rsidP="006D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489" w:rsidRPr="00AF3049" w:rsidRDefault="00C01C63" w:rsidP="006D2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C5489">
              <w:rPr>
                <w:rFonts w:ascii="Times New Roman" w:hAnsi="Times New Roman"/>
                <w:sz w:val="24"/>
                <w:szCs w:val="24"/>
              </w:rPr>
              <w:t xml:space="preserve"> Pontos</w:t>
            </w:r>
          </w:p>
        </w:tc>
      </w:tr>
      <w:tr w:rsidR="006C5489" w:rsidRPr="0049508A" w:rsidTr="006D278A">
        <w:trPr>
          <w:trHeight w:val="619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5489" w:rsidRPr="00AF3049" w:rsidRDefault="006C5489" w:rsidP="00BC77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F3049">
              <w:rPr>
                <w:rFonts w:ascii="Times New Roman" w:hAnsi="Times New Roman"/>
                <w:sz w:val="24"/>
                <w:szCs w:val="24"/>
              </w:rPr>
              <w:t xml:space="preserve">Certificado de Conclusão de </w:t>
            </w:r>
            <w:r w:rsidR="00BC777D">
              <w:rPr>
                <w:rFonts w:ascii="Times New Roman" w:hAnsi="Times New Roman"/>
                <w:sz w:val="24"/>
                <w:szCs w:val="24"/>
              </w:rPr>
              <w:t>Mestrado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 xml:space="preserve"> em nível de especialização latu sensu </w:t>
            </w:r>
            <w:r w:rsidR="00BC777D">
              <w:rPr>
                <w:rFonts w:ascii="Times New Roman" w:hAnsi="Times New Roman"/>
                <w:sz w:val="24"/>
                <w:szCs w:val="24"/>
              </w:rPr>
              <w:t>na área de Saúde Pública</w:t>
            </w:r>
            <w:r w:rsidRPr="00AF304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Default="006C5489" w:rsidP="006D27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C5489" w:rsidRPr="00AF3049" w:rsidRDefault="006C5489" w:rsidP="006D27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Pontos</w:t>
            </w:r>
          </w:p>
        </w:tc>
      </w:tr>
      <w:tr w:rsidR="006C5489" w:rsidRPr="0049508A" w:rsidTr="006D278A">
        <w:trPr>
          <w:trHeight w:val="418"/>
        </w:trPr>
        <w:tc>
          <w:tcPr>
            <w:tcW w:w="8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6C73E7" w:rsidRDefault="006C5489" w:rsidP="006D278A">
            <w:pPr>
              <w:spacing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489" w:rsidRPr="006C73E7" w:rsidRDefault="006C5489" w:rsidP="006D278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3E7">
              <w:rPr>
                <w:rFonts w:ascii="Times New Roman" w:hAnsi="Times New Roman"/>
                <w:b/>
                <w:sz w:val="24"/>
                <w:szCs w:val="24"/>
              </w:rPr>
              <w:t>10 Pontos</w:t>
            </w:r>
          </w:p>
        </w:tc>
      </w:tr>
    </w:tbl>
    <w:p w:rsidR="006C5489" w:rsidRDefault="006C5489" w:rsidP="006C5489">
      <w:pPr>
        <w:spacing w:after="0" w:line="240" w:lineRule="auto"/>
      </w:pPr>
    </w:p>
    <w:p w:rsidR="006C5489" w:rsidRPr="00B43EB0" w:rsidRDefault="006C5489" w:rsidP="006C5489">
      <w:pPr>
        <w:spacing w:after="0"/>
      </w:pPr>
      <w:r>
        <w:rPr>
          <w:rFonts w:ascii="Times New Roman" w:hAnsi="Times New Roman"/>
          <w:b/>
          <w:sz w:val="24"/>
          <w:szCs w:val="24"/>
        </w:rPr>
        <w:t>7</w:t>
      </w:r>
      <w:r w:rsidRPr="00214130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2</w:t>
      </w:r>
      <w:r w:rsidRPr="00214130">
        <w:rPr>
          <w:rFonts w:ascii="Times New Roman" w:hAnsi="Times New Roman"/>
          <w:sz w:val="24"/>
          <w:szCs w:val="24"/>
        </w:rPr>
        <w:t xml:space="preserve"> Ser</w:t>
      </w:r>
      <w:r>
        <w:rPr>
          <w:rFonts w:ascii="Times New Roman" w:hAnsi="Times New Roman"/>
          <w:sz w:val="24"/>
          <w:szCs w:val="24"/>
        </w:rPr>
        <w:t>ão selecionados os currículos d</w:t>
      </w:r>
      <w:r w:rsidRPr="00214130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candidato</w:t>
      </w:r>
      <w:r>
        <w:rPr>
          <w:rFonts w:ascii="Times New Roman" w:hAnsi="Times New Roman"/>
          <w:sz w:val="24"/>
          <w:szCs w:val="24"/>
        </w:rPr>
        <w:t>s</w:t>
      </w:r>
      <w:r w:rsidRPr="002141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que estiverem devidamente comprovados.</w:t>
      </w:r>
    </w:p>
    <w:p w:rsidR="006C5489" w:rsidRPr="00556577" w:rsidRDefault="006C5489" w:rsidP="006C5489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12"/>
          <w:szCs w:val="12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446106">
        <w:rPr>
          <w:rFonts w:ascii="Times New Roman" w:hAnsi="Times New Roman"/>
          <w:sz w:val="24"/>
          <w:szCs w:val="24"/>
        </w:rPr>
        <w:t>Para efeito de Pontuação, as experiências profissionais s</w:t>
      </w:r>
      <w:r>
        <w:rPr>
          <w:rFonts w:ascii="Times New Roman" w:hAnsi="Times New Roman"/>
          <w:sz w:val="24"/>
          <w:szCs w:val="24"/>
        </w:rPr>
        <w:t>erão computadas apenas uma vez.</w:t>
      </w:r>
    </w:p>
    <w:p w:rsidR="006C5489" w:rsidRDefault="006C5489" w:rsidP="006C5489">
      <w:pPr>
        <w:tabs>
          <w:tab w:val="center" w:pos="3361"/>
          <w:tab w:val="right" w:pos="7780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</w:t>
      </w:r>
      <w:r w:rsidRPr="007905BF">
        <w:rPr>
          <w:rFonts w:ascii="Times New Roman" w:hAnsi="Times New Roman"/>
          <w:b/>
          <w:sz w:val="24"/>
          <w:szCs w:val="24"/>
        </w:rPr>
        <w:t>.1.</w:t>
      </w:r>
      <w:r>
        <w:rPr>
          <w:rFonts w:ascii="Times New Roman" w:hAnsi="Times New Roman"/>
          <w:b/>
          <w:sz w:val="24"/>
          <w:szCs w:val="24"/>
        </w:rPr>
        <w:t>4</w:t>
      </w:r>
      <w:r w:rsidRPr="00446106">
        <w:rPr>
          <w:rFonts w:ascii="Times New Roman" w:hAnsi="Times New Roman"/>
          <w:sz w:val="24"/>
          <w:szCs w:val="24"/>
        </w:rPr>
        <w:t xml:space="preserve"> A documenta</w:t>
      </w:r>
      <w:r w:rsidR="00BC777D">
        <w:rPr>
          <w:rFonts w:ascii="Times New Roman" w:hAnsi="Times New Roman"/>
          <w:sz w:val="24"/>
          <w:szCs w:val="24"/>
        </w:rPr>
        <w:t>ção a ser analisada deverá ser anexada</w:t>
      </w:r>
      <w:r w:rsidRPr="00446106">
        <w:rPr>
          <w:rFonts w:ascii="Times New Roman" w:hAnsi="Times New Roman"/>
          <w:sz w:val="24"/>
          <w:szCs w:val="24"/>
        </w:rPr>
        <w:t xml:space="preserve"> no ato da inscrição.</w:t>
      </w:r>
    </w:p>
    <w:p w:rsidR="006C5489" w:rsidRPr="00DF1821" w:rsidRDefault="006C5489" w:rsidP="00DF1821">
      <w:pPr>
        <w:pStyle w:val="card-text"/>
        <w:shd w:val="clear" w:color="auto" w:fill="FFFFFF"/>
        <w:spacing w:before="0" w:beforeAutospacing="0" w:after="0" w:afterAutospacing="0"/>
        <w:jc w:val="both"/>
        <w:rPr>
          <w:color w:val="212529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AF57D2" w:rsidP="0001732A">
            <w:pPr>
              <w:spacing w:before="100" w:beforeAutospacing="1" w:after="100" w:afterAutospacing="1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F57D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="00E66C3F" w:rsidRPr="00AF57D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DA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CLASSIFICAÇÃO </w:t>
            </w:r>
          </w:p>
        </w:tc>
      </w:tr>
    </w:tbl>
    <w:p w:rsidR="008864F6" w:rsidRDefault="00E66C3F" w:rsidP="008864F6">
      <w:pPr>
        <w:pStyle w:val="PargrafodaLista"/>
        <w:numPr>
          <w:ilvl w:val="1"/>
          <w:numId w:val="8"/>
        </w:numPr>
        <w:tabs>
          <w:tab w:val="left" w:pos="851"/>
        </w:tabs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7A38">
        <w:rPr>
          <w:rFonts w:ascii="Times New Roman" w:eastAsia="Times New Roman" w:hAnsi="Times New Roman"/>
          <w:sz w:val="24"/>
          <w:szCs w:val="24"/>
        </w:rPr>
        <w:t xml:space="preserve">Os candidatos habilitados </w:t>
      </w:r>
      <w:r w:rsidR="00AF57D2" w:rsidRPr="00BC7A38">
        <w:rPr>
          <w:rFonts w:ascii="Times New Roman" w:eastAsia="Times New Roman" w:hAnsi="Times New Roman"/>
          <w:sz w:val="24"/>
          <w:szCs w:val="24"/>
        </w:rPr>
        <w:t>serão classificados de acordo com</w:t>
      </w:r>
      <w:r w:rsidRPr="00BC7A38">
        <w:rPr>
          <w:rFonts w:ascii="Times New Roman" w:eastAsia="Times New Roman" w:hAnsi="Times New Roman"/>
          <w:sz w:val="24"/>
          <w:szCs w:val="24"/>
        </w:rPr>
        <w:t xml:space="preserve"> os seguintes critérios:</w:t>
      </w:r>
    </w:p>
    <w:p w:rsidR="008864F6" w:rsidRPr="008864F6" w:rsidRDefault="008864F6" w:rsidP="008864F6">
      <w:pPr>
        <w:pStyle w:val="PargrafodaLista"/>
        <w:tabs>
          <w:tab w:val="left" w:pos="851"/>
        </w:tabs>
        <w:spacing w:before="240" w:after="0" w:line="240" w:lineRule="auto"/>
        <w:ind w:left="360"/>
        <w:rPr>
          <w:rFonts w:ascii="Times New Roman" w:eastAsia="Times New Roman" w:hAnsi="Times New Roman"/>
          <w:sz w:val="6"/>
          <w:szCs w:val="6"/>
        </w:rPr>
      </w:pPr>
    </w:p>
    <w:p w:rsidR="00996191" w:rsidRDefault="00BC7A38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8.3.1 </w:t>
      </w:r>
      <w:r w:rsidR="00996191" w:rsidRPr="00BC7A38">
        <w:rPr>
          <w:rFonts w:ascii="Times New Roman" w:hAnsi="Times New Roman"/>
          <w:sz w:val="24"/>
          <w:szCs w:val="24"/>
        </w:rPr>
        <w:t>Maior tempo de experiência na atividade da área;</w:t>
      </w:r>
    </w:p>
    <w:p w:rsidR="00BC777D" w:rsidRDefault="008864F6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8.3.2 </w:t>
      </w:r>
      <w:r w:rsidR="00BC777D">
        <w:rPr>
          <w:rFonts w:ascii="Times New Roman" w:hAnsi="Times New Roman"/>
          <w:sz w:val="24"/>
          <w:szCs w:val="24"/>
        </w:rPr>
        <w:t>Candidato Mestre em Saúde Pública;</w:t>
      </w:r>
    </w:p>
    <w:p w:rsidR="008864F6" w:rsidRPr="00BC7A38" w:rsidRDefault="00BC777D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8.3.3 </w:t>
      </w:r>
      <w:r w:rsidR="008864F6">
        <w:rPr>
          <w:rFonts w:ascii="Times New Roman" w:hAnsi="Times New Roman"/>
          <w:sz w:val="24"/>
          <w:szCs w:val="24"/>
        </w:rPr>
        <w:t>Candidato Pós Graduado em Saúde Pública;</w:t>
      </w:r>
    </w:p>
    <w:p w:rsidR="005C6314" w:rsidRPr="00BC7A38" w:rsidRDefault="00BC7A38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BC777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="00FD741E" w:rsidRPr="00BC7A38">
        <w:rPr>
          <w:rFonts w:ascii="Times New Roman" w:hAnsi="Times New Roman"/>
          <w:sz w:val="24"/>
          <w:szCs w:val="24"/>
        </w:rPr>
        <w:t>Candidato de maior idade.</w:t>
      </w:r>
    </w:p>
    <w:p w:rsidR="005C6314" w:rsidRPr="00BC7A38" w:rsidRDefault="008864F6" w:rsidP="00BC777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8.3.</w:t>
      </w:r>
      <w:r w:rsidR="00BC777D">
        <w:rPr>
          <w:rFonts w:ascii="Times New Roman" w:hAnsi="Times New Roman"/>
          <w:sz w:val="24"/>
          <w:szCs w:val="24"/>
        </w:rPr>
        <w:t>5</w:t>
      </w:r>
      <w:r w:rsidR="00BC7A38">
        <w:rPr>
          <w:rFonts w:ascii="Times New Roman" w:hAnsi="Times New Roman"/>
          <w:sz w:val="24"/>
          <w:szCs w:val="24"/>
        </w:rPr>
        <w:t xml:space="preserve"> </w:t>
      </w:r>
      <w:r w:rsidR="00FD741E" w:rsidRPr="00BC7A38">
        <w:rPr>
          <w:rFonts w:ascii="Times New Roman" w:hAnsi="Times New Roman"/>
          <w:sz w:val="24"/>
          <w:szCs w:val="24"/>
        </w:rPr>
        <w:t>Candidato casado;</w:t>
      </w:r>
    </w:p>
    <w:p w:rsidR="00E66C3F" w:rsidRDefault="00BC7A38" w:rsidP="00BC777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96191">
        <w:rPr>
          <w:rFonts w:ascii="Times New Roman" w:hAnsi="Times New Roman"/>
          <w:sz w:val="24"/>
          <w:szCs w:val="24"/>
        </w:rPr>
        <w:t>.3.</w:t>
      </w:r>
      <w:r w:rsidR="00BC777D">
        <w:rPr>
          <w:rFonts w:ascii="Times New Roman" w:hAnsi="Times New Roman"/>
          <w:sz w:val="24"/>
          <w:szCs w:val="24"/>
        </w:rPr>
        <w:t>6</w:t>
      </w:r>
      <w:r w:rsidR="00996191">
        <w:rPr>
          <w:rFonts w:ascii="Times New Roman" w:hAnsi="Times New Roman"/>
          <w:sz w:val="24"/>
          <w:szCs w:val="24"/>
        </w:rPr>
        <w:t xml:space="preserve"> </w:t>
      </w:r>
      <w:r w:rsidR="00FD741E" w:rsidRPr="0049508A">
        <w:rPr>
          <w:rFonts w:ascii="Times New Roman" w:hAnsi="Times New Roman"/>
          <w:sz w:val="24"/>
          <w:szCs w:val="24"/>
        </w:rPr>
        <w:t>Candidato com maior número de filhos.</w:t>
      </w: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01732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OS RECURSOS</w:t>
            </w:r>
          </w:p>
        </w:tc>
      </w:tr>
    </w:tbl>
    <w:p w:rsidR="0001732A" w:rsidRPr="0001732A" w:rsidRDefault="0001732A" w:rsidP="0001732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8"/>
          <w:szCs w:val="8"/>
        </w:rPr>
      </w:pPr>
    </w:p>
    <w:p w:rsidR="00E66C3F" w:rsidRPr="00C63916" w:rsidRDefault="00BC7A38" w:rsidP="00BC777D">
      <w:pPr>
        <w:tabs>
          <w:tab w:val="left" w:pos="851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66C3F" w:rsidRPr="00D00DDA">
        <w:rPr>
          <w:rFonts w:ascii="Times New Roman" w:hAnsi="Times New Roman"/>
          <w:sz w:val="24"/>
          <w:szCs w:val="24"/>
        </w:rPr>
        <w:t>.1 Caberá recurso, desde que devidamente fundamentado e identificado,</w:t>
      </w:r>
      <w:r w:rsidR="00B248F1">
        <w:rPr>
          <w:rFonts w:ascii="Times New Roman" w:hAnsi="Times New Roman"/>
          <w:sz w:val="24"/>
          <w:szCs w:val="24"/>
        </w:rPr>
        <w:t xml:space="preserve"> </w:t>
      </w:r>
      <w:r w:rsidR="00E66C3F" w:rsidRPr="005B56C6">
        <w:rPr>
          <w:rFonts w:ascii="Times New Roman" w:hAnsi="Times New Roman"/>
          <w:sz w:val="24"/>
          <w:szCs w:val="24"/>
        </w:rPr>
        <w:t xml:space="preserve">restringido à </w:t>
      </w:r>
      <w:r w:rsidR="00E66C3F" w:rsidRPr="005B56C6">
        <w:rPr>
          <w:rFonts w:ascii="Times New Roman" w:hAnsi="Times New Roman"/>
          <w:color w:val="000000"/>
          <w:sz w:val="24"/>
          <w:szCs w:val="24"/>
        </w:rPr>
        <w:t>pessoa do candidato</w:t>
      </w:r>
      <w:r w:rsidR="00E66C3F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hAnsi="Times New Roman"/>
          <w:sz w:val="24"/>
          <w:szCs w:val="24"/>
        </w:rPr>
        <w:t xml:space="preserve"> dirigid</w:t>
      </w:r>
      <w:r w:rsidR="00BA5420">
        <w:rPr>
          <w:rFonts w:ascii="Times New Roman" w:hAnsi="Times New Roman"/>
          <w:sz w:val="24"/>
          <w:szCs w:val="24"/>
        </w:rPr>
        <w:t>o em única e última instância para a Secretária Municipal de Saúde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>,</w:t>
      </w:r>
      <w:r w:rsidR="00E66C3F" w:rsidRPr="00D00DDA">
        <w:rPr>
          <w:rFonts w:ascii="Times New Roman" w:eastAsia="Times New Roman" w:hAnsi="Times New Roman"/>
          <w:sz w:val="24"/>
          <w:szCs w:val="24"/>
        </w:rPr>
        <w:t xml:space="preserve"> mediante formulário próprio,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 que deverá ser entregue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na sede da Secretaria Municipal de </w:t>
      </w:r>
      <w:r w:rsidR="00BA5420" w:rsidRPr="00BA5420">
        <w:rPr>
          <w:rFonts w:ascii="Times New Roman" w:hAnsi="Times New Roman"/>
          <w:color w:val="000000"/>
          <w:sz w:val="24"/>
          <w:szCs w:val="24"/>
        </w:rPr>
        <w:t>Saúde</w:t>
      </w:r>
      <w:r w:rsidR="00E66C3F" w:rsidRPr="00D00DDA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BA5420">
        <w:rPr>
          <w:rFonts w:ascii="Times New Roman" w:hAnsi="Times New Roman"/>
          <w:color w:val="000000"/>
          <w:sz w:val="24"/>
          <w:szCs w:val="24"/>
        </w:rPr>
        <w:t xml:space="preserve">situada </w:t>
      </w:r>
      <w:r w:rsidR="00E66C3F">
        <w:rPr>
          <w:rFonts w:ascii="Times New Roman" w:eastAsia="Times New Roman" w:hAnsi="Times New Roman"/>
          <w:b/>
          <w:bCs/>
          <w:sz w:val="24"/>
          <w:szCs w:val="24"/>
        </w:rPr>
        <w:t>na Rua Comendador José Garcia, nº 280, 4º andar – Centro</w:t>
      </w:r>
      <w:r w:rsidR="00E66C3F">
        <w:rPr>
          <w:rFonts w:ascii="Times New Roman" w:hAnsi="Times New Roman"/>
          <w:sz w:val="24"/>
          <w:szCs w:val="24"/>
        </w:rPr>
        <w:t xml:space="preserve">, </w:t>
      </w:r>
      <w:r w:rsidR="00C63916">
        <w:rPr>
          <w:rFonts w:ascii="Times New Roman" w:hAnsi="Times New Roman"/>
          <w:sz w:val="24"/>
          <w:szCs w:val="24"/>
        </w:rPr>
        <w:t xml:space="preserve">no dia </w:t>
      </w:r>
      <w:bookmarkStart w:id="0" w:name="_GoBack"/>
      <w:r w:rsidR="0001732A">
        <w:rPr>
          <w:rFonts w:ascii="Times New Roman" w:hAnsi="Times New Roman"/>
          <w:b/>
          <w:sz w:val="24"/>
          <w:szCs w:val="24"/>
        </w:rPr>
        <w:t>0</w:t>
      </w:r>
      <w:r w:rsidR="00FA2CA9">
        <w:rPr>
          <w:rFonts w:ascii="Times New Roman" w:hAnsi="Times New Roman"/>
          <w:b/>
          <w:sz w:val="24"/>
          <w:szCs w:val="24"/>
        </w:rPr>
        <w:t>7</w:t>
      </w:r>
      <w:r w:rsidR="00C63916" w:rsidRPr="00BC7A38">
        <w:rPr>
          <w:rFonts w:ascii="Times New Roman" w:hAnsi="Times New Roman"/>
          <w:b/>
          <w:sz w:val="24"/>
          <w:szCs w:val="24"/>
        </w:rPr>
        <w:t>/0</w:t>
      </w:r>
      <w:r w:rsidR="0001732A">
        <w:rPr>
          <w:rFonts w:ascii="Times New Roman" w:hAnsi="Times New Roman"/>
          <w:b/>
          <w:sz w:val="24"/>
          <w:szCs w:val="24"/>
        </w:rPr>
        <w:t>5</w:t>
      </w:r>
      <w:r w:rsidR="00C63916" w:rsidRPr="00BC7A38">
        <w:rPr>
          <w:rFonts w:ascii="Times New Roman" w:hAnsi="Times New Roman"/>
          <w:b/>
          <w:sz w:val="24"/>
          <w:szCs w:val="24"/>
        </w:rPr>
        <w:t>/2020,</w:t>
      </w:r>
      <w:r w:rsidR="00BA5420" w:rsidRPr="00BC7A38">
        <w:rPr>
          <w:rFonts w:ascii="Times New Roman" w:eastAsia="Times New Roman" w:hAnsi="Times New Roman"/>
          <w:b/>
          <w:sz w:val="24"/>
          <w:szCs w:val="24"/>
        </w:rPr>
        <w:t xml:space="preserve"> das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 xml:space="preserve"> 09h00min</w:t>
      </w:r>
      <w:r w:rsidR="00E66C3F" w:rsidRPr="00C923D4">
        <w:rPr>
          <w:rFonts w:ascii="Times New Roman" w:eastAsia="Times New Roman" w:hAnsi="Times New Roman"/>
          <w:b/>
          <w:sz w:val="24"/>
          <w:szCs w:val="24"/>
        </w:rPr>
        <w:t xml:space="preserve"> às 16</w:t>
      </w:r>
      <w:r w:rsidR="00BA5420" w:rsidRPr="00C923D4">
        <w:rPr>
          <w:rFonts w:ascii="Times New Roman" w:eastAsia="Times New Roman" w:hAnsi="Times New Roman"/>
          <w:b/>
          <w:sz w:val="24"/>
          <w:szCs w:val="24"/>
        </w:rPr>
        <w:t>h00min</w:t>
      </w:r>
      <w:bookmarkEnd w:id="0"/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E66C3F" w:rsidRDefault="00BC7A38" w:rsidP="00BC777D">
      <w:pPr>
        <w:tabs>
          <w:tab w:val="left" w:pos="851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.1.2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D25FA9">
        <w:rPr>
          <w:rFonts w:ascii="Times New Roman" w:eastAsia="Times New Roman" w:hAnsi="Times New Roman"/>
          <w:sz w:val="24"/>
          <w:szCs w:val="24"/>
        </w:rPr>
        <w:t xml:space="preserve">Não serão considerados os pedidos formulados fora do prazo, de forma inadequada, ou que não contiverem os dados solicitados. </w:t>
      </w:r>
    </w:p>
    <w:p w:rsidR="00E66C3F" w:rsidRDefault="00BC7A38" w:rsidP="00BC777D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9</w:t>
      </w:r>
      <w:r w:rsidR="00E66C3F">
        <w:rPr>
          <w:rFonts w:ascii="Times New Roman" w:eastAsia="Times New Roman" w:hAnsi="Times New Roman"/>
          <w:sz w:val="24"/>
          <w:szCs w:val="24"/>
        </w:rPr>
        <w:t>.1.3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66C3F" w:rsidRPr="00C63916">
        <w:rPr>
          <w:rFonts w:ascii="Times New Roman" w:hAnsi="Times New Roman" w:cs="Times New Roman"/>
          <w:sz w:val="24"/>
          <w:szCs w:val="24"/>
        </w:rPr>
        <w:t>Não haverá a divulgação dos nomes dos candidatos reprovados.</w:t>
      </w:r>
    </w:p>
    <w:p w:rsidR="0001732A" w:rsidRPr="00BC777D" w:rsidRDefault="0001732A" w:rsidP="0001732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E66C3F" w:rsidP="0001732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1</w:t>
            </w:r>
            <w:r w:rsidR="00BC7A3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 DO RESULTADO</w:t>
            </w:r>
          </w:p>
        </w:tc>
      </w:tr>
    </w:tbl>
    <w:p w:rsidR="00E66C3F" w:rsidRPr="007108E8" w:rsidRDefault="00E66C3F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color w:val="333333"/>
          <w:sz w:val="12"/>
          <w:szCs w:val="12"/>
        </w:rPr>
      </w:pPr>
    </w:p>
    <w:p w:rsidR="00E66C3F" w:rsidRDefault="00E66C3F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333333"/>
          <w:sz w:val="24"/>
          <w:szCs w:val="24"/>
        </w:rPr>
        <w:t>1</w:t>
      </w:r>
      <w:r w:rsidR="00BC7A38">
        <w:rPr>
          <w:rFonts w:ascii="Times New Roman" w:hAnsi="Times New Roman"/>
          <w:color w:val="333333"/>
          <w:sz w:val="24"/>
          <w:szCs w:val="24"/>
        </w:rPr>
        <w:t>0</w:t>
      </w:r>
      <w:r w:rsidRPr="005B56C6">
        <w:rPr>
          <w:rFonts w:ascii="Times New Roman" w:hAnsi="Times New Roman"/>
          <w:color w:val="333333"/>
          <w:sz w:val="24"/>
          <w:szCs w:val="24"/>
        </w:rPr>
        <w:t xml:space="preserve">.1 O </w:t>
      </w:r>
      <w:r w:rsidRPr="005B56C6">
        <w:rPr>
          <w:rFonts w:ascii="Times New Roman" w:hAnsi="Times New Roman"/>
          <w:sz w:val="24"/>
          <w:szCs w:val="24"/>
        </w:rPr>
        <w:t>resultado</w:t>
      </w:r>
      <w:r w:rsidR="00287F8D">
        <w:rPr>
          <w:rFonts w:ascii="Times New Roman" w:hAnsi="Times New Roman"/>
          <w:sz w:val="24"/>
          <w:szCs w:val="24"/>
        </w:rPr>
        <w:t xml:space="preserve"> preliminar</w:t>
      </w:r>
      <w:r w:rsidRPr="005B56C6">
        <w:rPr>
          <w:rFonts w:ascii="Times New Roman" w:hAnsi="Times New Roman"/>
          <w:sz w:val="24"/>
          <w:szCs w:val="24"/>
        </w:rPr>
        <w:t xml:space="preserve"> ser</w:t>
      </w:r>
      <w:r w:rsidR="00FD741E">
        <w:rPr>
          <w:rFonts w:ascii="Times New Roman" w:hAnsi="Times New Roman"/>
          <w:sz w:val="24"/>
          <w:szCs w:val="24"/>
        </w:rPr>
        <w:t>á divulgado no site da prefeitura</w:t>
      </w:r>
      <w:r w:rsidRPr="005B56C6">
        <w:rPr>
          <w:rFonts w:ascii="Times New Roman" w:hAnsi="Times New Roman"/>
          <w:sz w:val="24"/>
          <w:szCs w:val="24"/>
        </w:rPr>
        <w:t>, no dia</w:t>
      </w:r>
      <w:r w:rsidR="008B6A22">
        <w:rPr>
          <w:rFonts w:ascii="Times New Roman" w:hAnsi="Times New Roman"/>
          <w:sz w:val="24"/>
          <w:szCs w:val="24"/>
        </w:rPr>
        <w:t xml:space="preserve"> </w:t>
      </w:r>
      <w:r w:rsidR="0001732A">
        <w:rPr>
          <w:rFonts w:ascii="Times New Roman" w:hAnsi="Times New Roman"/>
          <w:b/>
          <w:sz w:val="24"/>
          <w:szCs w:val="24"/>
        </w:rPr>
        <w:t>0</w:t>
      </w:r>
      <w:r w:rsidR="00FA2CA9">
        <w:rPr>
          <w:rFonts w:ascii="Times New Roman" w:hAnsi="Times New Roman"/>
          <w:b/>
          <w:sz w:val="24"/>
          <w:szCs w:val="24"/>
        </w:rPr>
        <w:t>6</w:t>
      </w:r>
      <w:r w:rsidR="0001732A">
        <w:rPr>
          <w:rFonts w:ascii="Times New Roman" w:hAnsi="Times New Roman"/>
          <w:b/>
          <w:sz w:val="24"/>
          <w:szCs w:val="24"/>
        </w:rPr>
        <w:t>/</w:t>
      </w:r>
      <w:r w:rsidR="00FD741E" w:rsidRPr="00BC7A38">
        <w:rPr>
          <w:rFonts w:ascii="Times New Roman" w:hAnsi="Times New Roman"/>
          <w:b/>
          <w:sz w:val="24"/>
          <w:szCs w:val="24"/>
        </w:rPr>
        <w:t>0</w:t>
      </w:r>
      <w:r w:rsidR="0001732A">
        <w:rPr>
          <w:rFonts w:ascii="Times New Roman" w:hAnsi="Times New Roman"/>
          <w:b/>
          <w:sz w:val="24"/>
          <w:szCs w:val="24"/>
        </w:rPr>
        <w:t>5</w:t>
      </w:r>
      <w:r w:rsidR="00FD741E" w:rsidRPr="00FD741E">
        <w:rPr>
          <w:rFonts w:ascii="Times New Roman" w:hAnsi="Times New Roman"/>
          <w:b/>
          <w:sz w:val="24"/>
          <w:szCs w:val="24"/>
        </w:rPr>
        <w:t>/2020</w:t>
      </w:r>
      <w:r w:rsidR="00FD741E">
        <w:rPr>
          <w:rFonts w:ascii="Times New Roman" w:hAnsi="Times New Roman"/>
          <w:b/>
          <w:sz w:val="24"/>
          <w:szCs w:val="24"/>
        </w:rPr>
        <w:t>.</w:t>
      </w:r>
    </w:p>
    <w:p w:rsidR="00287F8D" w:rsidRPr="00287F8D" w:rsidRDefault="00BC7A38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287F8D" w:rsidRPr="00287F8D">
        <w:rPr>
          <w:rFonts w:ascii="Times New Roman" w:hAnsi="Times New Roman"/>
          <w:sz w:val="24"/>
          <w:szCs w:val="24"/>
        </w:rPr>
        <w:t>.2 O resultado final, após interposição de recurso</w:t>
      </w:r>
      <w:r w:rsidR="00287F8D">
        <w:rPr>
          <w:rFonts w:ascii="Times New Roman" w:hAnsi="Times New Roman"/>
          <w:sz w:val="24"/>
          <w:szCs w:val="24"/>
        </w:rPr>
        <w:t>,</w:t>
      </w:r>
      <w:r w:rsidR="00287F8D" w:rsidRPr="00287F8D">
        <w:rPr>
          <w:rFonts w:ascii="Times New Roman" w:hAnsi="Times New Roman"/>
          <w:sz w:val="24"/>
          <w:szCs w:val="24"/>
        </w:rPr>
        <w:t xml:space="preserve"> se houver, </w:t>
      </w:r>
      <w:r w:rsidR="00287F8D">
        <w:rPr>
          <w:rFonts w:ascii="Times New Roman" w:hAnsi="Times New Roman"/>
          <w:sz w:val="24"/>
          <w:szCs w:val="24"/>
        </w:rPr>
        <w:t>divulgado no site da prefeitura</w:t>
      </w:r>
      <w:r w:rsidR="00B248F1">
        <w:rPr>
          <w:rFonts w:ascii="Times New Roman" w:hAnsi="Times New Roman"/>
          <w:sz w:val="24"/>
          <w:szCs w:val="24"/>
        </w:rPr>
        <w:t xml:space="preserve">, </w:t>
      </w:r>
      <w:r w:rsidR="00287F8D" w:rsidRPr="00287F8D">
        <w:rPr>
          <w:rFonts w:ascii="Times New Roman" w:hAnsi="Times New Roman"/>
          <w:sz w:val="24"/>
          <w:szCs w:val="24"/>
        </w:rPr>
        <w:t xml:space="preserve">no dia </w:t>
      </w:r>
      <w:r w:rsidR="0001732A">
        <w:rPr>
          <w:rFonts w:ascii="Times New Roman" w:hAnsi="Times New Roman"/>
          <w:b/>
          <w:sz w:val="24"/>
          <w:szCs w:val="24"/>
        </w:rPr>
        <w:t>0</w:t>
      </w:r>
      <w:r w:rsidR="00FA2CA9"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>/0</w:t>
      </w:r>
      <w:r w:rsidR="0001732A">
        <w:rPr>
          <w:rFonts w:ascii="Times New Roman" w:hAnsi="Times New Roman"/>
          <w:b/>
          <w:sz w:val="24"/>
          <w:szCs w:val="24"/>
        </w:rPr>
        <w:t>5</w:t>
      </w:r>
      <w:r w:rsidR="00287F8D" w:rsidRPr="00BC7A38">
        <w:rPr>
          <w:rFonts w:ascii="Times New Roman" w:hAnsi="Times New Roman"/>
          <w:b/>
          <w:sz w:val="24"/>
          <w:szCs w:val="24"/>
        </w:rPr>
        <w:t>/2020</w:t>
      </w:r>
      <w:r w:rsidR="00287F8D" w:rsidRPr="00287F8D">
        <w:rPr>
          <w:rFonts w:ascii="Times New Roman" w:hAnsi="Times New Roman"/>
          <w:sz w:val="24"/>
          <w:szCs w:val="24"/>
        </w:rPr>
        <w:t>.</w:t>
      </w:r>
    </w:p>
    <w:p w:rsidR="00E66C3F" w:rsidRPr="007108E8" w:rsidRDefault="00E66C3F" w:rsidP="0001732A">
      <w:pPr>
        <w:tabs>
          <w:tab w:val="left" w:pos="8222"/>
          <w:tab w:val="left" w:pos="9214"/>
        </w:tabs>
        <w:spacing w:after="0" w:line="240" w:lineRule="auto"/>
        <w:ind w:right="140"/>
        <w:jc w:val="both"/>
        <w:rPr>
          <w:rFonts w:ascii="Times New Roman" w:hAnsi="Times New Roman"/>
          <w:sz w:val="12"/>
          <w:szCs w:val="12"/>
        </w:rPr>
      </w:pPr>
    </w:p>
    <w:tbl>
      <w:tblPr>
        <w:tblW w:w="9923" w:type="dxa"/>
        <w:tblInd w:w="108" w:type="dxa"/>
        <w:shd w:val="clear" w:color="auto" w:fill="BFBFBF"/>
        <w:tblLook w:val="04A0"/>
      </w:tblPr>
      <w:tblGrid>
        <w:gridCol w:w="9923"/>
      </w:tblGrid>
      <w:tr w:rsidR="00E66C3F" w:rsidRPr="00F822C6" w:rsidTr="00207FF3">
        <w:tc>
          <w:tcPr>
            <w:tcW w:w="9923" w:type="dxa"/>
            <w:shd w:val="clear" w:color="auto" w:fill="BFBFBF"/>
          </w:tcPr>
          <w:p w:rsidR="00E66C3F" w:rsidRPr="00F822C6" w:rsidRDefault="00BC7A38" w:rsidP="0001732A">
            <w:pPr>
              <w:spacing w:before="100" w:beforeAutospacing="1" w:after="0" w:line="240" w:lineRule="auto"/>
              <w:ind w:left="-108"/>
              <w:outlineLvl w:val="4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11 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–</w:t>
            </w:r>
            <w:r w:rsidR="00E66C3F" w:rsidRPr="00F822C6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D</w:t>
            </w:r>
            <w:r w:rsidR="00E66C3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AS DISPOSIÇÕES FINAIS</w:t>
            </w:r>
          </w:p>
        </w:tc>
      </w:tr>
    </w:tbl>
    <w:p w:rsidR="0001732A" w:rsidRPr="0001732A" w:rsidRDefault="0001732A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E66C3F" w:rsidRPr="005B56C6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56C6"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.1 A inexatidão das informações e as irregularidades da documentação, ainda que verificadas posteriormente, eliminarão o candidato do processo seletivo, anulando-se todos os atos decorrentes da inscrição.</w:t>
      </w:r>
    </w:p>
    <w:p w:rsidR="00E66C3F" w:rsidRPr="005B56C6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 xml:space="preserve">.2 </w:t>
      </w:r>
      <w:r w:rsidRPr="005B56C6">
        <w:rPr>
          <w:rFonts w:ascii="Times New Roman" w:hAnsi="Times New Roman"/>
          <w:b/>
          <w:sz w:val="24"/>
          <w:szCs w:val="24"/>
        </w:rPr>
        <w:t xml:space="preserve">Não se aplica aos </w:t>
      </w:r>
      <w:r w:rsidR="0001732A">
        <w:rPr>
          <w:rFonts w:ascii="Times New Roman" w:hAnsi="Times New Roman"/>
          <w:b/>
          <w:sz w:val="24"/>
          <w:szCs w:val="24"/>
        </w:rPr>
        <w:t>Gerentes de Serviços de Saúde</w:t>
      </w:r>
      <w:r w:rsidR="00FD741E">
        <w:rPr>
          <w:rFonts w:ascii="Times New Roman" w:hAnsi="Times New Roman"/>
          <w:b/>
          <w:sz w:val="24"/>
          <w:szCs w:val="24"/>
        </w:rPr>
        <w:t xml:space="preserve">, </w:t>
      </w:r>
      <w:r w:rsidRPr="005B56C6">
        <w:rPr>
          <w:rFonts w:ascii="Times New Roman" w:hAnsi="Times New Roman"/>
          <w:b/>
          <w:sz w:val="24"/>
          <w:szCs w:val="24"/>
        </w:rPr>
        <w:t>a redução da carga horária</w:t>
      </w:r>
      <w:r w:rsidRPr="005B56C6">
        <w:rPr>
          <w:rFonts w:ascii="Times New Roman" w:hAnsi="Times New Roman"/>
          <w:sz w:val="24"/>
          <w:szCs w:val="24"/>
        </w:rPr>
        <w:t>, prevista em Lei Municipal.</w:t>
      </w:r>
    </w:p>
    <w:p w:rsidR="00E66C3F" w:rsidRPr="005B56C6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.3 A inscrição do candidato importará no conhecimento das instruções deste Edital e na aceitação tácita das condições nele contidas tais como se acham estabelecidas</w:t>
      </w:r>
      <w:r>
        <w:rPr>
          <w:rFonts w:ascii="Times New Roman" w:hAnsi="Times New Roman"/>
          <w:sz w:val="24"/>
          <w:szCs w:val="24"/>
        </w:rPr>
        <w:t>, sobre as quais não poderá alegar desconhecimento</w:t>
      </w:r>
      <w:r w:rsidRPr="005B56C6">
        <w:rPr>
          <w:rFonts w:ascii="Times New Roman" w:hAnsi="Times New Roman"/>
          <w:sz w:val="24"/>
          <w:szCs w:val="24"/>
        </w:rPr>
        <w:t>.</w:t>
      </w:r>
    </w:p>
    <w:p w:rsidR="00E66C3F" w:rsidRPr="005B56C6" w:rsidRDefault="00E66C3F" w:rsidP="0001732A">
      <w:pPr>
        <w:tabs>
          <w:tab w:val="left" w:pos="0"/>
          <w:tab w:val="left" w:pos="142"/>
          <w:tab w:val="left" w:pos="284"/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BC7A38">
        <w:rPr>
          <w:rFonts w:ascii="Times New Roman" w:hAnsi="Times New Roman"/>
          <w:sz w:val="24"/>
          <w:szCs w:val="24"/>
        </w:rPr>
        <w:t>1</w:t>
      </w:r>
      <w:r w:rsidRPr="005B56C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5B56C6">
        <w:rPr>
          <w:rFonts w:ascii="Times New Roman" w:hAnsi="Times New Roman"/>
          <w:sz w:val="24"/>
          <w:szCs w:val="24"/>
        </w:rPr>
        <w:t xml:space="preserve"> A convocação para admissão será feita por meio de carta registrada. Caso o candidato não atenda à convocação no prazo de 48 (quarenta e oito) horas, a partir do recebimento da comunicação ou tentativa de entrega da mesma, perderá o direito à vaga e será convocado o candidato seguinte da lista de classificação. </w:t>
      </w:r>
    </w:p>
    <w:p w:rsidR="00C63916" w:rsidRDefault="00C63916" w:rsidP="00017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C777D" w:rsidRDefault="00BC777D" w:rsidP="00017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C777D" w:rsidRDefault="00BC777D" w:rsidP="0001732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E66C3F" w:rsidRPr="005B56C6" w:rsidRDefault="00E66C3F" w:rsidP="0001732A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Pouso Alegre </w:t>
      </w:r>
      <w:r w:rsidR="0001732A">
        <w:rPr>
          <w:rFonts w:ascii="Times New Roman" w:hAnsi="Times New Roman"/>
          <w:bCs/>
          <w:sz w:val="24"/>
          <w:szCs w:val="24"/>
        </w:rPr>
        <w:t>17</w:t>
      </w:r>
      <w:r w:rsidRPr="005B56C6">
        <w:rPr>
          <w:rFonts w:ascii="Times New Roman" w:hAnsi="Times New Roman"/>
          <w:bCs/>
          <w:sz w:val="24"/>
          <w:szCs w:val="24"/>
        </w:rPr>
        <w:t xml:space="preserve"> de </w:t>
      </w:r>
      <w:r w:rsidR="00BC7A38">
        <w:rPr>
          <w:rFonts w:ascii="Times New Roman" w:hAnsi="Times New Roman"/>
          <w:bCs/>
          <w:sz w:val="24"/>
          <w:szCs w:val="24"/>
        </w:rPr>
        <w:t>abril</w:t>
      </w:r>
      <w:r w:rsidRPr="005B56C6">
        <w:rPr>
          <w:rFonts w:ascii="Times New Roman" w:hAnsi="Times New Roman"/>
          <w:bCs/>
          <w:sz w:val="24"/>
          <w:szCs w:val="24"/>
        </w:rPr>
        <w:t xml:space="preserve"> de 20</w:t>
      </w:r>
      <w:r w:rsidR="00C63916">
        <w:rPr>
          <w:rFonts w:ascii="Times New Roman" w:hAnsi="Times New Roman"/>
          <w:bCs/>
          <w:sz w:val="24"/>
          <w:szCs w:val="24"/>
        </w:rPr>
        <w:t>20</w:t>
      </w:r>
      <w:r w:rsidRPr="005B56C6">
        <w:rPr>
          <w:rFonts w:ascii="Times New Roman" w:hAnsi="Times New Roman"/>
          <w:bCs/>
          <w:sz w:val="24"/>
          <w:szCs w:val="24"/>
        </w:rPr>
        <w:t>.</w:t>
      </w:r>
    </w:p>
    <w:p w:rsidR="00AD0455" w:rsidRDefault="00AD0455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C777D" w:rsidRDefault="00BC777D" w:rsidP="0001732A">
      <w:pPr>
        <w:pStyle w:val="Cabealh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01732A">
      <w:pPr>
        <w:pStyle w:val="Cabealh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E66C3F" w:rsidRPr="005B56C6" w:rsidRDefault="00E66C3F" w:rsidP="0001732A">
      <w:pPr>
        <w:pStyle w:val="Cabealh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66C3F" w:rsidRPr="005B56C6" w:rsidRDefault="00E66C3F" w:rsidP="0001732A">
      <w:pPr>
        <w:pStyle w:val="Cabealho"/>
        <w:rPr>
          <w:rFonts w:ascii="Times New Roman" w:hAnsi="Times New Roman"/>
          <w:b/>
          <w:bCs/>
          <w:sz w:val="24"/>
          <w:szCs w:val="24"/>
        </w:rPr>
      </w:pPr>
      <w:r w:rsidRPr="005B56C6">
        <w:rPr>
          <w:rFonts w:ascii="Times New Roman" w:hAnsi="Times New Roman"/>
          <w:b/>
          <w:bCs/>
          <w:sz w:val="24"/>
          <w:szCs w:val="24"/>
        </w:rPr>
        <w:t xml:space="preserve">        Sílvia Regina Pereira da Silva                               Ricardo Henrique Sobreiro</w:t>
      </w:r>
    </w:p>
    <w:p w:rsidR="00E66C3F" w:rsidRPr="005B56C6" w:rsidRDefault="00E66C3F" w:rsidP="0001732A">
      <w:pPr>
        <w:pStyle w:val="Cabealho"/>
        <w:rPr>
          <w:rFonts w:ascii="Times New Roman" w:hAnsi="Times New Roman"/>
          <w:bCs/>
          <w:sz w:val="24"/>
          <w:szCs w:val="24"/>
        </w:rPr>
      </w:pPr>
      <w:r w:rsidRPr="005B56C6">
        <w:rPr>
          <w:rFonts w:ascii="Times New Roman" w:hAnsi="Times New Roman"/>
          <w:bCs/>
          <w:sz w:val="24"/>
          <w:szCs w:val="24"/>
        </w:rPr>
        <w:t xml:space="preserve"> </w:t>
      </w:r>
      <w:r w:rsidR="00BC7A38">
        <w:rPr>
          <w:rFonts w:ascii="Times New Roman" w:hAnsi="Times New Roman"/>
          <w:bCs/>
          <w:sz w:val="24"/>
          <w:szCs w:val="24"/>
        </w:rPr>
        <w:t xml:space="preserve">       </w:t>
      </w:r>
      <w:r w:rsidRPr="005B56C6">
        <w:rPr>
          <w:rFonts w:ascii="Times New Roman" w:hAnsi="Times New Roman"/>
          <w:bCs/>
          <w:sz w:val="24"/>
          <w:szCs w:val="24"/>
        </w:rPr>
        <w:t>Secretári</w:t>
      </w:r>
      <w:r>
        <w:rPr>
          <w:rFonts w:ascii="Times New Roman" w:hAnsi="Times New Roman"/>
          <w:bCs/>
          <w:sz w:val="24"/>
          <w:szCs w:val="24"/>
        </w:rPr>
        <w:t>a</w:t>
      </w:r>
      <w:r w:rsidRPr="005B56C6">
        <w:rPr>
          <w:rFonts w:ascii="Times New Roman" w:hAnsi="Times New Roman"/>
          <w:bCs/>
          <w:sz w:val="24"/>
          <w:szCs w:val="24"/>
        </w:rPr>
        <w:t xml:space="preserve"> Municipal de Saúde</w:t>
      </w:r>
      <w:r w:rsidR="00BC7A38">
        <w:rPr>
          <w:rFonts w:ascii="Times New Roman" w:hAnsi="Times New Roman"/>
          <w:bCs/>
          <w:sz w:val="24"/>
          <w:szCs w:val="24"/>
        </w:rPr>
        <w:t xml:space="preserve">     </w:t>
      </w:r>
      <w:r w:rsidR="00BC7A38">
        <w:rPr>
          <w:rFonts w:ascii="Times New Roman" w:hAnsi="Times New Roman"/>
          <w:bCs/>
          <w:sz w:val="24"/>
          <w:szCs w:val="24"/>
        </w:rPr>
        <w:tab/>
        <w:t xml:space="preserve">                        </w:t>
      </w:r>
      <w:r w:rsidR="00BC777D">
        <w:rPr>
          <w:rFonts w:ascii="Times New Roman" w:hAnsi="Times New Roman"/>
          <w:bCs/>
          <w:sz w:val="24"/>
          <w:szCs w:val="24"/>
        </w:rPr>
        <w:t xml:space="preserve"> </w:t>
      </w:r>
      <w:r w:rsidR="00BC7A38">
        <w:rPr>
          <w:rFonts w:ascii="Times New Roman" w:hAnsi="Times New Roman"/>
          <w:bCs/>
          <w:sz w:val="24"/>
          <w:szCs w:val="24"/>
        </w:rPr>
        <w:t xml:space="preserve"> </w:t>
      </w:r>
      <w:r w:rsidRPr="005B56C6">
        <w:rPr>
          <w:rFonts w:ascii="Times New Roman" w:hAnsi="Times New Roman"/>
          <w:bCs/>
          <w:sz w:val="24"/>
          <w:szCs w:val="24"/>
        </w:rPr>
        <w:t>S</w:t>
      </w:r>
      <w:r>
        <w:rPr>
          <w:rFonts w:ascii="Times New Roman" w:hAnsi="Times New Roman"/>
          <w:bCs/>
          <w:sz w:val="24"/>
          <w:szCs w:val="24"/>
        </w:rPr>
        <w:t>ecretário</w:t>
      </w:r>
      <w:r w:rsidRPr="005B56C6">
        <w:rPr>
          <w:rFonts w:ascii="Times New Roman" w:hAnsi="Times New Roman"/>
          <w:bCs/>
          <w:sz w:val="24"/>
          <w:szCs w:val="24"/>
        </w:rPr>
        <w:t xml:space="preserve"> de Gestão de Pessoas                                                                             </w:t>
      </w:r>
    </w:p>
    <w:sectPr w:rsidR="00E66C3F" w:rsidRPr="005B56C6" w:rsidSect="00623E25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57" w:right="1133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813" w:rsidRDefault="00055813" w:rsidP="00487CCD">
      <w:pPr>
        <w:spacing w:after="0" w:line="240" w:lineRule="auto"/>
      </w:pPr>
      <w:r>
        <w:separator/>
      </w:r>
    </w:p>
  </w:endnote>
  <w:endnote w:type="continuationSeparator" w:id="1">
    <w:p w:rsidR="00055813" w:rsidRDefault="00055813" w:rsidP="00487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3" w:rsidRDefault="00207FF3">
    <w:pPr>
      <w:pStyle w:val="Rodap"/>
    </w:pPr>
    <w:r>
      <w:rPr>
        <w:noProof/>
      </w:rPr>
      <w:drawing>
        <wp:inline distT="0" distB="0" distL="0" distR="0">
          <wp:extent cx="5391150" cy="800100"/>
          <wp:effectExtent l="0" t="0" r="0" b="0"/>
          <wp:docPr id="3" name="Imagem 3" descr="Timbrado-Gestão-de-Pessoas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imbrado-Gestão-de-Pessoas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15713"/>
      <w:docPartObj>
        <w:docPartGallery w:val="Page Numbers (Bottom of Page)"/>
        <w:docPartUnique/>
      </w:docPartObj>
    </w:sdtPr>
    <w:sdtContent>
      <w:p w:rsidR="00207FF3" w:rsidRDefault="002D0238">
        <w:pPr>
          <w:pStyle w:val="Rodap"/>
          <w:jc w:val="right"/>
        </w:pPr>
        <w:r>
          <w:fldChar w:fldCharType="begin"/>
        </w:r>
        <w:r w:rsidR="00EE12F7">
          <w:instrText xml:space="preserve"> PAGE   \* MERGEFORMAT </w:instrText>
        </w:r>
        <w:r>
          <w:fldChar w:fldCharType="separate"/>
        </w:r>
        <w:r w:rsidR="001E3D3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07FF3" w:rsidRDefault="00207FF3" w:rsidP="00487CCD">
    <w:pPr>
      <w:pStyle w:val="Rodap"/>
      <w:ind w:left="-170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813" w:rsidRDefault="00055813" w:rsidP="00487CCD">
      <w:pPr>
        <w:spacing w:after="0" w:line="240" w:lineRule="auto"/>
      </w:pPr>
      <w:r>
        <w:separator/>
      </w:r>
    </w:p>
  </w:footnote>
  <w:footnote w:type="continuationSeparator" w:id="1">
    <w:p w:rsidR="00055813" w:rsidRDefault="00055813" w:rsidP="00487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3" w:rsidRDefault="00207FF3">
    <w:pPr>
      <w:pStyle w:val="Cabealho"/>
    </w:pPr>
    <w:r>
      <w:rPr>
        <w:noProof/>
      </w:rPr>
      <w:drawing>
        <wp:inline distT="0" distB="0" distL="0" distR="0">
          <wp:extent cx="5391150" cy="942975"/>
          <wp:effectExtent l="0" t="0" r="0" b="9525"/>
          <wp:docPr id="1" name="Imagem 1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FF3" w:rsidRDefault="00207FF3" w:rsidP="00487CCD">
    <w:pPr>
      <w:pStyle w:val="Cabealho"/>
      <w:ind w:left="-1701"/>
    </w:pPr>
    <w:r>
      <w:rPr>
        <w:noProof/>
      </w:rPr>
      <w:drawing>
        <wp:inline distT="0" distB="0" distL="0" distR="0">
          <wp:extent cx="8028000" cy="1435166"/>
          <wp:effectExtent l="19050" t="0" r="0" b="0"/>
          <wp:docPr id="2" name="Imagem 2" descr="Timbrado-Gestão-de-Pessoas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ado-Gestão-de-Pessoas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8000" cy="1435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16209"/>
    <w:multiLevelType w:val="multilevel"/>
    <w:tmpl w:val="7E6A1302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137163F"/>
    <w:multiLevelType w:val="multilevel"/>
    <w:tmpl w:val="6A801AF8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53163D8"/>
    <w:multiLevelType w:val="multilevel"/>
    <w:tmpl w:val="377846C8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8431D20"/>
    <w:multiLevelType w:val="multilevel"/>
    <w:tmpl w:val="2886EE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FE41B75"/>
    <w:multiLevelType w:val="multilevel"/>
    <w:tmpl w:val="2ED64FD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8271F95"/>
    <w:multiLevelType w:val="multilevel"/>
    <w:tmpl w:val="87E61FE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52A237F"/>
    <w:multiLevelType w:val="multilevel"/>
    <w:tmpl w:val="D75C7D7C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7F6D57EA"/>
    <w:multiLevelType w:val="multilevel"/>
    <w:tmpl w:val="E9701BD2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7CCD"/>
    <w:rsid w:val="0001732A"/>
    <w:rsid w:val="000338C4"/>
    <w:rsid w:val="00055813"/>
    <w:rsid w:val="00064D78"/>
    <w:rsid w:val="00085F91"/>
    <w:rsid w:val="000919C0"/>
    <w:rsid w:val="000A64C5"/>
    <w:rsid w:val="000B6F3A"/>
    <w:rsid w:val="000D0BB5"/>
    <w:rsid w:val="00125ABE"/>
    <w:rsid w:val="0013156A"/>
    <w:rsid w:val="00132BB4"/>
    <w:rsid w:val="00185CA8"/>
    <w:rsid w:val="001A531C"/>
    <w:rsid w:val="001D341A"/>
    <w:rsid w:val="001D4B7E"/>
    <w:rsid w:val="001E3D37"/>
    <w:rsid w:val="001E3EE6"/>
    <w:rsid w:val="00207FF3"/>
    <w:rsid w:val="0021190C"/>
    <w:rsid w:val="00287F8D"/>
    <w:rsid w:val="00297421"/>
    <w:rsid w:val="002D0238"/>
    <w:rsid w:val="002D1968"/>
    <w:rsid w:val="002D7BF5"/>
    <w:rsid w:val="002F042C"/>
    <w:rsid w:val="00317424"/>
    <w:rsid w:val="003442FF"/>
    <w:rsid w:val="003549A5"/>
    <w:rsid w:val="0037309D"/>
    <w:rsid w:val="00374862"/>
    <w:rsid w:val="003964B9"/>
    <w:rsid w:val="003D25B5"/>
    <w:rsid w:val="003D713F"/>
    <w:rsid w:val="0040188E"/>
    <w:rsid w:val="0040320E"/>
    <w:rsid w:val="00472505"/>
    <w:rsid w:val="00487CCD"/>
    <w:rsid w:val="004C08BC"/>
    <w:rsid w:val="004C16D0"/>
    <w:rsid w:val="004C1DEC"/>
    <w:rsid w:val="004D0DDE"/>
    <w:rsid w:val="004F42A8"/>
    <w:rsid w:val="00503BC6"/>
    <w:rsid w:val="0055698B"/>
    <w:rsid w:val="00573CC5"/>
    <w:rsid w:val="005A7D82"/>
    <w:rsid w:val="005C1940"/>
    <w:rsid w:val="005C2C02"/>
    <w:rsid w:val="005C6314"/>
    <w:rsid w:val="005C63C1"/>
    <w:rsid w:val="005D2132"/>
    <w:rsid w:val="005E07C0"/>
    <w:rsid w:val="005E47CD"/>
    <w:rsid w:val="005F4C09"/>
    <w:rsid w:val="00623E25"/>
    <w:rsid w:val="00623E9E"/>
    <w:rsid w:val="0062521F"/>
    <w:rsid w:val="00633E01"/>
    <w:rsid w:val="00661982"/>
    <w:rsid w:val="00671817"/>
    <w:rsid w:val="006B42A6"/>
    <w:rsid w:val="006C18DC"/>
    <w:rsid w:val="006C5489"/>
    <w:rsid w:val="006E5270"/>
    <w:rsid w:val="00712949"/>
    <w:rsid w:val="00740531"/>
    <w:rsid w:val="0074388D"/>
    <w:rsid w:val="00775FB7"/>
    <w:rsid w:val="007A1929"/>
    <w:rsid w:val="007A5232"/>
    <w:rsid w:val="007D47BB"/>
    <w:rsid w:val="007D6D5D"/>
    <w:rsid w:val="008449EB"/>
    <w:rsid w:val="008549E1"/>
    <w:rsid w:val="00870E88"/>
    <w:rsid w:val="0087117D"/>
    <w:rsid w:val="008864F6"/>
    <w:rsid w:val="008B6A22"/>
    <w:rsid w:val="008B73B3"/>
    <w:rsid w:val="008C4E6D"/>
    <w:rsid w:val="008C5AA9"/>
    <w:rsid w:val="0091029A"/>
    <w:rsid w:val="00916466"/>
    <w:rsid w:val="00943ED8"/>
    <w:rsid w:val="00957B7F"/>
    <w:rsid w:val="009610B9"/>
    <w:rsid w:val="009631DA"/>
    <w:rsid w:val="00964DD7"/>
    <w:rsid w:val="009937D4"/>
    <w:rsid w:val="00996191"/>
    <w:rsid w:val="00A074E2"/>
    <w:rsid w:val="00A149FD"/>
    <w:rsid w:val="00A258AE"/>
    <w:rsid w:val="00AC7D79"/>
    <w:rsid w:val="00AD0455"/>
    <w:rsid w:val="00AE1768"/>
    <w:rsid w:val="00AF57D2"/>
    <w:rsid w:val="00B248F1"/>
    <w:rsid w:val="00B25945"/>
    <w:rsid w:val="00B705D9"/>
    <w:rsid w:val="00B91206"/>
    <w:rsid w:val="00BA5420"/>
    <w:rsid w:val="00BB0CCB"/>
    <w:rsid w:val="00BC777D"/>
    <w:rsid w:val="00BC7A38"/>
    <w:rsid w:val="00BE68C3"/>
    <w:rsid w:val="00C01C63"/>
    <w:rsid w:val="00C453A7"/>
    <w:rsid w:val="00C54CEB"/>
    <w:rsid w:val="00C5594C"/>
    <w:rsid w:val="00C63916"/>
    <w:rsid w:val="00C75D3D"/>
    <w:rsid w:val="00C923D4"/>
    <w:rsid w:val="00CA2261"/>
    <w:rsid w:val="00CB55D4"/>
    <w:rsid w:val="00CD12B9"/>
    <w:rsid w:val="00D247C7"/>
    <w:rsid w:val="00D33E34"/>
    <w:rsid w:val="00D579D2"/>
    <w:rsid w:val="00D8618D"/>
    <w:rsid w:val="00DD7A2B"/>
    <w:rsid w:val="00DF1821"/>
    <w:rsid w:val="00DF22D3"/>
    <w:rsid w:val="00E011E1"/>
    <w:rsid w:val="00E165B2"/>
    <w:rsid w:val="00E23F12"/>
    <w:rsid w:val="00E45994"/>
    <w:rsid w:val="00E6677B"/>
    <w:rsid w:val="00E66C3F"/>
    <w:rsid w:val="00E915FD"/>
    <w:rsid w:val="00EA1B66"/>
    <w:rsid w:val="00ED31C9"/>
    <w:rsid w:val="00EE12F7"/>
    <w:rsid w:val="00F02477"/>
    <w:rsid w:val="00F276E3"/>
    <w:rsid w:val="00F35E16"/>
    <w:rsid w:val="00F46E72"/>
    <w:rsid w:val="00F67839"/>
    <w:rsid w:val="00F9760A"/>
    <w:rsid w:val="00FA2CA9"/>
    <w:rsid w:val="00FD74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42A6"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  <w:style w:type="paragraph" w:customStyle="1" w:styleId="card-text">
    <w:name w:val="card-text"/>
    <w:basedOn w:val="Normal"/>
    <w:rsid w:val="00DF1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0247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85F9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C2C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C2C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87CCD"/>
  </w:style>
  <w:style w:type="paragraph" w:styleId="Rodap">
    <w:name w:val="footer"/>
    <w:basedOn w:val="Normal"/>
    <w:link w:val="RodapChar"/>
    <w:uiPriority w:val="99"/>
    <w:unhideWhenUsed/>
    <w:rsid w:val="00487C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87CCD"/>
  </w:style>
  <w:style w:type="paragraph" w:styleId="Textodebalo">
    <w:name w:val="Balloon Text"/>
    <w:basedOn w:val="Normal"/>
    <w:link w:val="TextodebaloChar"/>
    <w:uiPriority w:val="99"/>
    <w:semiHidden/>
    <w:unhideWhenUsed/>
    <w:rsid w:val="00487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7CCD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085F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C2C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C2C02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rpodetexto">
    <w:name w:val="Body Text"/>
    <w:basedOn w:val="Normal"/>
    <w:link w:val="CorpodetextoChar"/>
    <w:uiPriority w:val="99"/>
    <w:rsid w:val="005C2C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5C2C02"/>
    <w:pPr>
      <w:suppressAutoHyphens/>
      <w:spacing w:after="0" w:line="240" w:lineRule="auto"/>
      <w:ind w:firstLine="170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5C2C02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3BC6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F0247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5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E66C3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SemEspaamento">
    <w:name w:val="No Spacing"/>
    <w:uiPriority w:val="1"/>
    <w:qFormat/>
    <w:rsid w:val="00E66C3F"/>
    <w:pPr>
      <w:spacing w:after="0" w:line="240" w:lineRule="auto"/>
    </w:pPr>
    <w:rPr>
      <w:rFonts w:ascii="Times New Roman" w:eastAsia="PMingLiU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5E47CD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5E47CD"/>
    <w:rPr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AD04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usoalegre.mg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97B5C-9148-4E70-87B1-F9262790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5</Pages>
  <Words>1758</Words>
  <Characters>9496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SS</dc:creator>
  <cp:lastModifiedBy>andressa.pinheiro</cp:lastModifiedBy>
  <cp:revision>6</cp:revision>
  <cp:lastPrinted>2020-03-19T17:37:00Z</cp:lastPrinted>
  <dcterms:created xsi:type="dcterms:W3CDTF">2020-04-17T18:59:00Z</dcterms:created>
  <dcterms:modified xsi:type="dcterms:W3CDTF">2020-04-22T19:18:00Z</dcterms:modified>
</cp:coreProperties>
</file>